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3121E" w14:textId="77777777" w:rsidR="007B2738" w:rsidRDefault="007B2738" w:rsidP="006C74C7">
      <w:pPr>
        <w:spacing w:after="0" w:line="480" w:lineRule="auto"/>
        <w:jc w:val="both"/>
        <w:rPr>
          <w:rFonts w:ascii="Times New Roman" w:hAnsi="Times New Roman" w:cs="Times New Roman"/>
          <w:b/>
          <w:sz w:val="24"/>
          <w:szCs w:val="24"/>
          <w:lang w:val="en-US"/>
        </w:rPr>
      </w:pPr>
      <w:bookmarkStart w:id="0" w:name="OLE_LINK1"/>
    </w:p>
    <w:p w14:paraId="0EB5132E" w14:textId="76929253" w:rsidR="003B4C3A" w:rsidRDefault="009B08CC" w:rsidP="006C74C7">
      <w:pPr>
        <w:spacing w:after="0" w:line="480" w:lineRule="auto"/>
        <w:jc w:val="both"/>
        <w:rPr>
          <w:rFonts w:ascii="Times New Roman" w:hAnsi="Times New Roman" w:cs="Times New Roman"/>
          <w:b/>
          <w:sz w:val="24"/>
          <w:szCs w:val="24"/>
          <w:lang w:val="en-US"/>
        </w:rPr>
      </w:pPr>
      <w:proofErr w:type="spellStart"/>
      <w:r w:rsidRPr="009B08CC">
        <w:rPr>
          <w:rFonts w:ascii="Times New Roman" w:hAnsi="Times New Roman" w:cs="Times New Roman"/>
          <w:b/>
          <w:sz w:val="24"/>
          <w:szCs w:val="24"/>
          <w:lang w:val="en-US"/>
        </w:rPr>
        <w:t>Pruebas</w:t>
      </w:r>
      <w:proofErr w:type="spellEnd"/>
      <w:r w:rsidRPr="009B08CC">
        <w:rPr>
          <w:rFonts w:ascii="Times New Roman" w:hAnsi="Times New Roman" w:cs="Times New Roman"/>
          <w:b/>
          <w:sz w:val="24"/>
          <w:szCs w:val="24"/>
          <w:lang w:val="en-US"/>
        </w:rPr>
        <w:t xml:space="preserve"> de VVOR y VORS </w:t>
      </w:r>
      <w:proofErr w:type="spellStart"/>
      <w:r w:rsidRPr="009B08CC">
        <w:rPr>
          <w:rFonts w:ascii="Times New Roman" w:hAnsi="Times New Roman" w:cs="Times New Roman"/>
          <w:b/>
          <w:sz w:val="24"/>
          <w:szCs w:val="24"/>
          <w:lang w:val="en-US"/>
        </w:rPr>
        <w:t>como</w:t>
      </w:r>
      <w:proofErr w:type="spellEnd"/>
      <w:r w:rsidRPr="009B08CC">
        <w:rPr>
          <w:rFonts w:ascii="Times New Roman" w:hAnsi="Times New Roman" w:cs="Times New Roman"/>
          <w:b/>
          <w:sz w:val="24"/>
          <w:szCs w:val="24"/>
          <w:lang w:val="en-US"/>
        </w:rPr>
        <w:t xml:space="preserve"> </w:t>
      </w:r>
      <w:proofErr w:type="spellStart"/>
      <w:r w:rsidRPr="009B08CC">
        <w:rPr>
          <w:rFonts w:ascii="Times New Roman" w:hAnsi="Times New Roman" w:cs="Times New Roman"/>
          <w:b/>
          <w:sz w:val="24"/>
          <w:szCs w:val="24"/>
          <w:lang w:val="en-US"/>
        </w:rPr>
        <w:t>herramienta</w:t>
      </w:r>
      <w:proofErr w:type="spellEnd"/>
      <w:r w:rsidRPr="009B08CC">
        <w:rPr>
          <w:rFonts w:ascii="Times New Roman" w:hAnsi="Times New Roman" w:cs="Times New Roman"/>
          <w:b/>
          <w:sz w:val="24"/>
          <w:szCs w:val="24"/>
          <w:lang w:val="en-US"/>
        </w:rPr>
        <w:t xml:space="preserve"> de </w:t>
      </w:r>
      <w:proofErr w:type="spellStart"/>
      <w:r w:rsidRPr="009B08CC">
        <w:rPr>
          <w:rFonts w:ascii="Times New Roman" w:hAnsi="Times New Roman" w:cs="Times New Roman"/>
          <w:b/>
          <w:sz w:val="24"/>
          <w:szCs w:val="24"/>
          <w:lang w:val="en-US"/>
        </w:rPr>
        <w:t>diagnóstico</w:t>
      </w:r>
      <w:proofErr w:type="spellEnd"/>
      <w:r w:rsidRPr="009B08CC">
        <w:rPr>
          <w:rFonts w:ascii="Times New Roman" w:hAnsi="Times New Roman" w:cs="Times New Roman"/>
          <w:b/>
          <w:sz w:val="24"/>
          <w:szCs w:val="24"/>
          <w:lang w:val="en-US"/>
        </w:rPr>
        <w:t xml:space="preserve"> para la </w:t>
      </w:r>
      <w:proofErr w:type="spellStart"/>
      <w:r w:rsidRPr="009B08CC">
        <w:rPr>
          <w:rFonts w:ascii="Times New Roman" w:hAnsi="Times New Roman" w:cs="Times New Roman"/>
          <w:b/>
          <w:sz w:val="24"/>
          <w:szCs w:val="24"/>
          <w:lang w:val="en-US"/>
        </w:rPr>
        <w:t>hipofunción</w:t>
      </w:r>
      <w:proofErr w:type="spellEnd"/>
      <w:r w:rsidRPr="009B08CC">
        <w:rPr>
          <w:rFonts w:ascii="Times New Roman" w:hAnsi="Times New Roman" w:cs="Times New Roman"/>
          <w:b/>
          <w:sz w:val="24"/>
          <w:szCs w:val="24"/>
          <w:lang w:val="en-US"/>
        </w:rPr>
        <w:t xml:space="preserve"> vestibular unilateral y bilateral</w:t>
      </w:r>
    </w:p>
    <w:p w14:paraId="2A62CA91" w14:textId="77777777" w:rsidR="00B57A58" w:rsidRDefault="00B57A58" w:rsidP="00F113CA">
      <w:pPr>
        <w:spacing w:after="0" w:line="480" w:lineRule="auto"/>
        <w:jc w:val="both"/>
        <w:rPr>
          <w:rFonts w:ascii="Times New Roman" w:hAnsi="Times New Roman" w:cs="Times New Roman"/>
          <w:b/>
          <w:sz w:val="24"/>
          <w:szCs w:val="24"/>
        </w:rPr>
      </w:pPr>
    </w:p>
    <w:p w14:paraId="7206C882" w14:textId="77777777" w:rsidR="00B57A58" w:rsidRDefault="00B57A58" w:rsidP="00F113CA">
      <w:pPr>
        <w:spacing w:after="0" w:line="480" w:lineRule="auto"/>
        <w:jc w:val="both"/>
        <w:rPr>
          <w:rFonts w:ascii="Times New Roman" w:hAnsi="Times New Roman" w:cs="Times New Roman"/>
          <w:b/>
          <w:sz w:val="24"/>
          <w:szCs w:val="24"/>
        </w:rPr>
      </w:pPr>
    </w:p>
    <w:p w14:paraId="12AC2B6B" w14:textId="55567D03" w:rsidR="00F113CA" w:rsidRPr="00F113CA" w:rsidRDefault="00F113CA" w:rsidP="00F113CA">
      <w:pPr>
        <w:spacing w:after="0" w:line="480" w:lineRule="auto"/>
        <w:jc w:val="both"/>
        <w:rPr>
          <w:rFonts w:ascii="Times New Roman" w:hAnsi="Times New Roman" w:cs="Times New Roman"/>
          <w:b/>
          <w:sz w:val="24"/>
          <w:szCs w:val="24"/>
        </w:rPr>
      </w:pPr>
      <w:r w:rsidRPr="00F113CA">
        <w:rPr>
          <w:rFonts w:ascii="Times New Roman" w:hAnsi="Times New Roman" w:cs="Times New Roman"/>
          <w:b/>
          <w:sz w:val="24"/>
          <w:szCs w:val="24"/>
        </w:rPr>
        <w:t xml:space="preserve">Bernardo Faria Ramos </w:t>
      </w:r>
      <w:r w:rsidRPr="00F113CA">
        <w:rPr>
          <w:rFonts w:ascii="Times New Roman" w:hAnsi="Times New Roman" w:cs="Times New Roman"/>
          <w:b/>
          <w:sz w:val="24"/>
          <w:szCs w:val="24"/>
          <w:vertAlign w:val="superscript"/>
        </w:rPr>
        <w:t>1</w:t>
      </w:r>
      <w:r w:rsidRPr="00F113CA">
        <w:rPr>
          <w:rFonts w:ascii="Times New Roman" w:hAnsi="Times New Roman" w:cs="Times New Roman"/>
          <w:b/>
          <w:sz w:val="24"/>
          <w:szCs w:val="24"/>
        </w:rPr>
        <w:t xml:space="preserve">, Renato Cal </w:t>
      </w:r>
      <w:r w:rsidRPr="00F113CA">
        <w:rPr>
          <w:rFonts w:ascii="Times New Roman" w:hAnsi="Times New Roman" w:cs="Times New Roman"/>
          <w:b/>
          <w:sz w:val="24"/>
          <w:szCs w:val="24"/>
          <w:vertAlign w:val="superscript"/>
        </w:rPr>
        <w:t>2</w:t>
      </w:r>
      <w:r w:rsidRPr="00F113CA">
        <w:rPr>
          <w:rFonts w:ascii="Times New Roman" w:hAnsi="Times New Roman" w:cs="Times New Roman"/>
          <w:b/>
          <w:sz w:val="24"/>
          <w:szCs w:val="24"/>
        </w:rPr>
        <w:t xml:space="preserve">, Sergio Carmona </w:t>
      </w:r>
      <w:r w:rsidRPr="00F113CA">
        <w:rPr>
          <w:rFonts w:ascii="Times New Roman" w:hAnsi="Times New Roman" w:cs="Times New Roman"/>
          <w:b/>
          <w:sz w:val="24"/>
          <w:szCs w:val="24"/>
          <w:vertAlign w:val="superscript"/>
        </w:rPr>
        <w:t>3</w:t>
      </w:r>
      <w:r w:rsidRPr="00F113CA">
        <w:rPr>
          <w:rFonts w:ascii="Times New Roman" w:hAnsi="Times New Roman" w:cs="Times New Roman"/>
          <w:b/>
          <w:sz w:val="24"/>
          <w:szCs w:val="24"/>
        </w:rPr>
        <w:t xml:space="preserve">, </w:t>
      </w:r>
      <w:r>
        <w:rPr>
          <w:rFonts w:ascii="Times New Roman" w:hAnsi="Times New Roman" w:cs="Times New Roman"/>
          <w:b/>
          <w:sz w:val="24"/>
          <w:szCs w:val="24"/>
        </w:rPr>
        <w:t xml:space="preserve">Konrad P. Weber </w:t>
      </w:r>
      <w:r w:rsidRPr="00F113CA">
        <w:rPr>
          <w:rFonts w:ascii="Times New Roman" w:hAnsi="Times New Roman" w:cs="Times New Roman"/>
          <w:b/>
          <w:sz w:val="24"/>
          <w:szCs w:val="24"/>
          <w:vertAlign w:val="superscript"/>
        </w:rPr>
        <w:t>4</w:t>
      </w:r>
      <w:r>
        <w:rPr>
          <w:rFonts w:ascii="Times New Roman" w:hAnsi="Times New Roman" w:cs="Times New Roman"/>
          <w:b/>
          <w:sz w:val="24"/>
          <w:szCs w:val="24"/>
        </w:rPr>
        <w:t xml:space="preserve">, </w:t>
      </w:r>
      <w:r w:rsidRPr="00F113CA">
        <w:rPr>
          <w:rFonts w:ascii="Times New Roman" w:hAnsi="Times New Roman" w:cs="Times New Roman"/>
          <w:b/>
          <w:sz w:val="24"/>
          <w:szCs w:val="24"/>
        </w:rPr>
        <w:t xml:space="preserve">Francisco </w:t>
      </w:r>
      <w:proofErr w:type="spellStart"/>
      <w:r w:rsidRPr="00F113CA">
        <w:rPr>
          <w:rFonts w:ascii="Times New Roman" w:hAnsi="Times New Roman" w:cs="Times New Roman"/>
          <w:b/>
          <w:sz w:val="24"/>
          <w:szCs w:val="24"/>
        </w:rPr>
        <w:t>Zuma</w:t>
      </w:r>
      <w:proofErr w:type="spellEnd"/>
      <w:r w:rsidRPr="00F113CA">
        <w:rPr>
          <w:rFonts w:ascii="Times New Roman" w:hAnsi="Times New Roman" w:cs="Times New Roman"/>
          <w:b/>
          <w:sz w:val="24"/>
          <w:szCs w:val="24"/>
        </w:rPr>
        <w:t xml:space="preserve"> e Maia </w:t>
      </w:r>
      <w:r>
        <w:rPr>
          <w:rFonts w:ascii="Times New Roman" w:hAnsi="Times New Roman" w:cs="Times New Roman"/>
          <w:b/>
          <w:sz w:val="24"/>
          <w:szCs w:val="24"/>
          <w:vertAlign w:val="superscript"/>
        </w:rPr>
        <w:t>5</w:t>
      </w:r>
    </w:p>
    <w:p w14:paraId="720A6C34" w14:textId="77777777" w:rsidR="00F113CA" w:rsidRPr="00F113CA" w:rsidRDefault="00F113CA" w:rsidP="00F113CA">
      <w:pPr>
        <w:spacing w:after="0" w:line="480" w:lineRule="auto"/>
        <w:jc w:val="both"/>
        <w:rPr>
          <w:rFonts w:ascii="Times New Roman" w:hAnsi="Times New Roman" w:cs="Times New Roman"/>
          <w:b/>
          <w:sz w:val="24"/>
          <w:szCs w:val="24"/>
          <w:lang w:val="en-US"/>
        </w:rPr>
      </w:pPr>
      <w:r w:rsidRPr="00F113CA">
        <w:rPr>
          <w:rFonts w:ascii="Times New Roman" w:hAnsi="Times New Roman" w:cs="Times New Roman"/>
          <w:b/>
          <w:sz w:val="24"/>
          <w:szCs w:val="24"/>
          <w:vertAlign w:val="superscript"/>
          <w:lang w:val="en-US"/>
        </w:rPr>
        <w:t>1</w:t>
      </w:r>
      <w:r w:rsidRPr="00F113CA">
        <w:rPr>
          <w:rFonts w:ascii="Times New Roman" w:hAnsi="Times New Roman" w:cs="Times New Roman"/>
          <w:b/>
          <w:sz w:val="24"/>
          <w:szCs w:val="24"/>
          <w:lang w:val="en-US"/>
        </w:rPr>
        <w:t xml:space="preserve"> MD, PhD, Professor of Otorhinolaryngology; </w:t>
      </w:r>
      <w:proofErr w:type="spellStart"/>
      <w:r w:rsidRPr="00F113CA">
        <w:rPr>
          <w:rFonts w:ascii="Times New Roman" w:hAnsi="Times New Roman" w:cs="Times New Roman"/>
          <w:b/>
          <w:sz w:val="24"/>
          <w:szCs w:val="24"/>
          <w:lang w:val="en-US"/>
        </w:rPr>
        <w:t>Espirito</w:t>
      </w:r>
      <w:proofErr w:type="spellEnd"/>
      <w:r w:rsidRPr="00F113CA">
        <w:rPr>
          <w:rFonts w:ascii="Times New Roman" w:hAnsi="Times New Roman" w:cs="Times New Roman"/>
          <w:b/>
          <w:sz w:val="24"/>
          <w:szCs w:val="24"/>
          <w:lang w:val="en-US"/>
        </w:rPr>
        <w:t xml:space="preserve"> Santo Federal University, Brazil</w:t>
      </w:r>
    </w:p>
    <w:p w14:paraId="14E5F9E9" w14:textId="77777777" w:rsidR="00F113CA" w:rsidRPr="00F113CA" w:rsidRDefault="00F113CA" w:rsidP="00F113CA">
      <w:pPr>
        <w:spacing w:after="0" w:line="480" w:lineRule="auto"/>
        <w:jc w:val="both"/>
        <w:rPr>
          <w:rFonts w:ascii="Times New Roman" w:hAnsi="Times New Roman" w:cs="Times New Roman"/>
          <w:b/>
          <w:sz w:val="24"/>
          <w:szCs w:val="24"/>
          <w:lang w:val="en-US"/>
        </w:rPr>
      </w:pPr>
      <w:r w:rsidRPr="00F113CA">
        <w:rPr>
          <w:rFonts w:ascii="Times New Roman" w:hAnsi="Times New Roman" w:cs="Times New Roman"/>
          <w:b/>
          <w:sz w:val="24"/>
          <w:szCs w:val="24"/>
          <w:vertAlign w:val="superscript"/>
          <w:lang w:val="en-US"/>
        </w:rPr>
        <w:t>2</w:t>
      </w:r>
      <w:r w:rsidRPr="00F113CA">
        <w:rPr>
          <w:rFonts w:ascii="Times New Roman" w:hAnsi="Times New Roman" w:cs="Times New Roman"/>
          <w:b/>
          <w:sz w:val="24"/>
          <w:szCs w:val="24"/>
          <w:lang w:val="en-US"/>
        </w:rPr>
        <w:t xml:space="preserve"> MD, Professor of Otorhinolaryngology; Para Federal University, Brazil</w:t>
      </w:r>
    </w:p>
    <w:p w14:paraId="55B10C3A" w14:textId="77777777" w:rsidR="00F113CA" w:rsidRPr="00F113CA" w:rsidRDefault="00F113CA" w:rsidP="00F113CA">
      <w:pPr>
        <w:spacing w:after="0" w:line="480" w:lineRule="auto"/>
        <w:jc w:val="both"/>
        <w:rPr>
          <w:rFonts w:ascii="Times New Roman" w:hAnsi="Times New Roman" w:cs="Times New Roman"/>
          <w:b/>
          <w:sz w:val="24"/>
          <w:szCs w:val="24"/>
          <w:lang w:val="en-US"/>
        </w:rPr>
      </w:pPr>
      <w:r w:rsidRPr="00F113CA">
        <w:rPr>
          <w:rFonts w:ascii="Times New Roman" w:hAnsi="Times New Roman" w:cs="Times New Roman"/>
          <w:b/>
          <w:sz w:val="24"/>
          <w:szCs w:val="24"/>
          <w:vertAlign w:val="superscript"/>
          <w:lang w:val="en-US"/>
        </w:rPr>
        <w:t>3</w:t>
      </w:r>
      <w:r w:rsidRPr="00F113CA">
        <w:rPr>
          <w:rFonts w:ascii="Times New Roman" w:hAnsi="Times New Roman" w:cs="Times New Roman"/>
          <w:b/>
          <w:sz w:val="24"/>
          <w:szCs w:val="24"/>
          <w:lang w:val="en-US"/>
        </w:rPr>
        <w:t xml:space="preserve"> MD, Professor of Neurophysiology; National University of Rosario, Argentina</w:t>
      </w:r>
    </w:p>
    <w:p w14:paraId="1B04E280" w14:textId="6A70080C" w:rsidR="00F113CA" w:rsidRPr="00F113CA" w:rsidRDefault="00F113CA" w:rsidP="00F113CA">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vertAlign w:val="superscript"/>
          <w:lang w:val="en-US"/>
        </w:rPr>
        <w:t>4</w:t>
      </w:r>
      <w:r>
        <w:rPr>
          <w:rFonts w:ascii="Times New Roman" w:hAnsi="Times New Roman" w:cs="Times New Roman"/>
          <w:b/>
          <w:sz w:val="24"/>
          <w:szCs w:val="24"/>
          <w:lang w:val="en-US"/>
        </w:rPr>
        <w:t xml:space="preserve"> MD, University of Zurich, Switzerland</w:t>
      </w:r>
    </w:p>
    <w:p w14:paraId="042EE9D6" w14:textId="2F4C3E75" w:rsidR="00F113CA" w:rsidRPr="00F113CA" w:rsidRDefault="00F113CA" w:rsidP="00F113CA">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vertAlign w:val="superscript"/>
          <w:lang w:val="en-US"/>
        </w:rPr>
        <w:t>5</w:t>
      </w:r>
      <w:r w:rsidRPr="00F113CA">
        <w:rPr>
          <w:rFonts w:ascii="Times New Roman" w:hAnsi="Times New Roman" w:cs="Times New Roman"/>
          <w:b/>
          <w:sz w:val="24"/>
          <w:szCs w:val="24"/>
          <w:lang w:val="en-US"/>
        </w:rPr>
        <w:t xml:space="preserve"> MD, PhD</w:t>
      </w:r>
    </w:p>
    <w:p w14:paraId="4ED3ED24" w14:textId="77777777" w:rsidR="00F113CA" w:rsidRPr="00E7494B" w:rsidRDefault="00F113CA" w:rsidP="006C74C7">
      <w:pPr>
        <w:spacing w:after="0" w:line="480" w:lineRule="auto"/>
        <w:jc w:val="both"/>
        <w:rPr>
          <w:rFonts w:ascii="Times New Roman" w:hAnsi="Times New Roman" w:cs="Times New Roman"/>
          <w:b/>
          <w:sz w:val="24"/>
          <w:szCs w:val="24"/>
          <w:lang w:val="en-US"/>
        </w:rPr>
      </w:pPr>
    </w:p>
    <w:bookmarkEnd w:id="0"/>
    <w:p w14:paraId="002026BF" w14:textId="77777777" w:rsidR="007B2738" w:rsidRPr="00C665B6" w:rsidRDefault="007B2738" w:rsidP="006C74C7">
      <w:pPr>
        <w:spacing w:after="0" w:line="480" w:lineRule="auto"/>
        <w:jc w:val="both"/>
        <w:rPr>
          <w:rFonts w:ascii="Times New Roman" w:hAnsi="Times New Roman" w:cs="Times New Roman"/>
          <w:color w:val="FF0000"/>
          <w:sz w:val="24"/>
          <w:szCs w:val="24"/>
          <w:lang w:val="en-US"/>
        </w:rPr>
      </w:pPr>
    </w:p>
    <w:p w14:paraId="7AE24A11" w14:textId="77777777" w:rsidR="00B57A58" w:rsidRDefault="00B57A58" w:rsidP="006C74C7">
      <w:pPr>
        <w:spacing w:after="0" w:line="480" w:lineRule="auto"/>
        <w:jc w:val="both"/>
        <w:rPr>
          <w:rFonts w:ascii="Times New Roman" w:hAnsi="Times New Roman" w:cs="Times New Roman"/>
          <w:b/>
          <w:sz w:val="24"/>
          <w:szCs w:val="24"/>
          <w:lang w:val="en-US"/>
        </w:rPr>
      </w:pPr>
    </w:p>
    <w:p w14:paraId="2C793F7D" w14:textId="77777777" w:rsidR="00B57A58" w:rsidRDefault="00B57A58" w:rsidP="006C74C7">
      <w:pPr>
        <w:spacing w:after="0" w:line="480" w:lineRule="auto"/>
        <w:jc w:val="both"/>
        <w:rPr>
          <w:rFonts w:ascii="Times New Roman" w:hAnsi="Times New Roman" w:cs="Times New Roman"/>
          <w:b/>
          <w:sz w:val="24"/>
          <w:szCs w:val="24"/>
          <w:lang w:val="en-US"/>
        </w:rPr>
      </w:pPr>
    </w:p>
    <w:p w14:paraId="7FC91E3A" w14:textId="77777777" w:rsidR="00B57A58" w:rsidRDefault="00B57A58" w:rsidP="006C74C7">
      <w:pPr>
        <w:spacing w:after="0" w:line="480" w:lineRule="auto"/>
        <w:jc w:val="both"/>
        <w:rPr>
          <w:rFonts w:ascii="Times New Roman" w:hAnsi="Times New Roman" w:cs="Times New Roman"/>
          <w:b/>
          <w:sz w:val="24"/>
          <w:szCs w:val="24"/>
          <w:lang w:val="en-US"/>
        </w:rPr>
      </w:pPr>
    </w:p>
    <w:p w14:paraId="345F1084" w14:textId="77777777" w:rsidR="00B57A58" w:rsidRDefault="00B57A58" w:rsidP="006C74C7">
      <w:pPr>
        <w:spacing w:after="0" w:line="480" w:lineRule="auto"/>
        <w:jc w:val="both"/>
        <w:rPr>
          <w:rFonts w:ascii="Times New Roman" w:hAnsi="Times New Roman" w:cs="Times New Roman"/>
          <w:b/>
          <w:sz w:val="24"/>
          <w:szCs w:val="24"/>
          <w:lang w:val="en-US"/>
        </w:rPr>
      </w:pPr>
    </w:p>
    <w:p w14:paraId="2038B6F4" w14:textId="77777777" w:rsidR="00B57A58" w:rsidRDefault="00B57A58" w:rsidP="006C74C7">
      <w:pPr>
        <w:spacing w:after="0" w:line="480" w:lineRule="auto"/>
        <w:jc w:val="both"/>
        <w:rPr>
          <w:rFonts w:ascii="Times New Roman" w:hAnsi="Times New Roman" w:cs="Times New Roman"/>
          <w:b/>
          <w:sz w:val="24"/>
          <w:szCs w:val="24"/>
          <w:lang w:val="en-US"/>
        </w:rPr>
      </w:pPr>
    </w:p>
    <w:p w14:paraId="7D0CC9C4" w14:textId="77777777" w:rsidR="00B57A58" w:rsidRDefault="00B57A58" w:rsidP="006C74C7">
      <w:pPr>
        <w:spacing w:after="0" w:line="480" w:lineRule="auto"/>
        <w:jc w:val="both"/>
        <w:rPr>
          <w:rFonts w:ascii="Times New Roman" w:hAnsi="Times New Roman" w:cs="Times New Roman"/>
          <w:b/>
          <w:sz w:val="24"/>
          <w:szCs w:val="24"/>
          <w:lang w:val="en-US"/>
        </w:rPr>
      </w:pPr>
    </w:p>
    <w:p w14:paraId="363575C2" w14:textId="77777777" w:rsidR="00B57A58" w:rsidRDefault="00B57A58" w:rsidP="006C74C7">
      <w:pPr>
        <w:spacing w:after="0" w:line="480" w:lineRule="auto"/>
        <w:jc w:val="both"/>
        <w:rPr>
          <w:rFonts w:ascii="Times New Roman" w:hAnsi="Times New Roman" w:cs="Times New Roman"/>
          <w:b/>
          <w:sz w:val="24"/>
          <w:szCs w:val="24"/>
          <w:lang w:val="en-US"/>
        </w:rPr>
      </w:pPr>
    </w:p>
    <w:p w14:paraId="38674EE0" w14:textId="77777777" w:rsidR="00B57A58" w:rsidRDefault="00B57A58" w:rsidP="006C74C7">
      <w:pPr>
        <w:spacing w:after="0" w:line="480" w:lineRule="auto"/>
        <w:jc w:val="both"/>
        <w:rPr>
          <w:rFonts w:ascii="Times New Roman" w:hAnsi="Times New Roman" w:cs="Times New Roman"/>
          <w:b/>
          <w:sz w:val="24"/>
          <w:szCs w:val="24"/>
          <w:lang w:val="en-US"/>
        </w:rPr>
      </w:pPr>
    </w:p>
    <w:p w14:paraId="0A0CF556" w14:textId="77777777" w:rsidR="00B57A58" w:rsidRDefault="00B57A58" w:rsidP="006C74C7">
      <w:pPr>
        <w:spacing w:after="0" w:line="480" w:lineRule="auto"/>
        <w:jc w:val="both"/>
        <w:rPr>
          <w:rFonts w:ascii="Times New Roman" w:hAnsi="Times New Roman" w:cs="Times New Roman"/>
          <w:b/>
          <w:sz w:val="24"/>
          <w:szCs w:val="24"/>
          <w:lang w:val="en-US"/>
        </w:rPr>
      </w:pPr>
    </w:p>
    <w:p w14:paraId="6FECCE9E" w14:textId="32F70B15" w:rsidR="009B08CC" w:rsidRPr="0027218B" w:rsidRDefault="0027218B" w:rsidP="006C74C7">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b/>
          <w:sz w:val="24"/>
          <w:szCs w:val="24"/>
          <w:lang w:val="en-US"/>
        </w:rPr>
        <w:lastRenderedPageBreak/>
        <w:t>Introducción</w:t>
      </w:r>
      <w:proofErr w:type="spellEnd"/>
      <w:r w:rsidR="009B08CC" w:rsidRPr="009B08CC">
        <w:rPr>
          <w:rFonts w:ascii="Times New Roman" w:hAnsi="Times New Roman" w:cs="Times New Roman"/>
          <w:b/>
          <w:sz w:val="24"/>
          <w:szCs w:val="24"/>
          <w:lang w:val="en-US"/>
        </w:rPr>
        <w:t xml:space="preserve">: </w:t>
      </w:r>
      <w:proofErr w:type="spellStart"/>
      <w:r>
        <w:rPr>
          <w:rFonts w:ascii="Times New Roman" w:hAnsi="Times New Roman" w:cs="Times New Roman"/>
          <w:sz w:val="24"/>
          <w:szCs w:val="24"/>
          <w:lang w:val="en-US"/>
        </w:rPr>
        <w:t>E</w:t>
      </w:r>
      <w:r w:rsidR="009B08CC" w:rsidRPr="0027218B">
        <w:rPr>
          <w:rFonts w:ascii="Times New Roman" w:hAnsi="Times New Roman" w:cs="Times New Roman"/>
          <w:sz w:val="24"/>
          <w:szCs w:val="24"/>
          <w:lang w:val="en-US"/>
        </w:rPr>
        <w:t>n</w:t>
      </w:r>
      <w:proofErr w:type="spellEnd"/>
      <w:r w:rsidR="009B08CC" w:rsidRPr="0027218B">
        <w:rPr>
          <w:rFonts w:ascii="Times New Roman" w:hAnsi="Times New Roman" w:cs="Times New Roman"/>
          <w:sz w:val="24"/>
          <w:szCs w:val="24"/>
          <w:lang w:val="en-US"/>
        </w:rPr>
        <w:t xml:space="preserve"> la </w:t>
      </w:r>
      <w:proofErr w:type="spellStart"/>
      <w:r w:rsidR="009B08CC" w:rsidRPr="0027218B">
        <w:rPr>
          <w:rFonts w:ascii="Times New Roman" w:hAnsi="Times New Roman" w:cs="Times New Roman"/>
          <w:sz w:val="24"/>
          <w:szCs w:val="24"/>
          <w:lang w:val="en-US"/>
        </w:rPr>
        <w:t>práctica</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clínica</w:t>
      </w:r>
      <w:proofErr w:type="spellEnd"/>
      <w:r w:rsidR="009B08CC" w:rsidRPr="0027218B">
        <w:rPr>
          <w:rFonts w:ascii="Times New Roman" w:hAnsi="Times New Roman" w:cs="Times New Roman"/>
          <w:sz w:val="24"/>
          <w:szCs w:val="24"/>
          <w:lang w:val="en-US"/>
        </w:rPr>
        <w:t xml:space="preserve">, el </w:t>
      </w:r>
      <w:proofErr w:type="spellStart"/>
      <w:r w:rsidR="009B08CC" w:rsidRPr="0027218B">
        <w:rPr>
          <w:rFonts w:ascii="Times New Roman" w:hAnsi="Times New Roman" w:cs="Times New Roman"/>
          <w:sz w:val="24"/>
          <w:szCs w:val="24"/>
          <w:lang w:val="en-US"/>
        </w:rPr>
        <w:t>paradigma</w:t>
      </w:r>
      <w:proofErr w:type="spellEnd"/>
      <w:r w:rsidR="009B08CC" w:rsidRPr="0027218B">
        <w:rPr>
          <w:rFonts w:ascii="Times New Roman" w:hAnsi="Times New Roman" w:cs="Times New Roman"/>
          <w:sz w:val="24"/>
          <w:szCs w:val="24"/>
          <w:lang w:val="en-US"/>
        </w:rPr>
        <w:t xml:space="preserve"> de la </w:t>
      </w:r>
      <w:proofErr w:type="spellStart"/>
      <w:r w:rsidR="009B08CC" w:rsidRPr="0027218B">
        <w:rPr>
          <w:rFonts w:ascii="Times New Roman" w:hAnsi="Times New Roman" w:cs="Times New Roman"/>
          <w:sz w:val="24"/>
          <w:szCs w:val="24"/>
          <w:lang w:val="en-US"/>
        </w:rPr>
        <w:t>prueba</w:t>
      </w:r>
      <w:proofErr w:type="spellEnd"/>
      <w:r w:rsidR="009B08CC" w:rsidRPr="0027218B">
        <w:rPr>
          <w:rFonts w:ascii="Times New Roman" w:hAnsi="Times New Roman" w:cs="Times New Roman"/>
          <w:sz w:val="24"/>
          <w:szCs w:val="24"/>
          <w:lang w:val="en-US"/>
        </w:rPr>
        <w:t xml:space="preserve"> de </w:t>
      </w:r>
      <w:proofErr w:type="spellStart"/>
      <w:r w:rsidR="009B08CC" w:rsidRPr="0027218B">
        <w:rPr>
          <w:rFonts w:ascii="Times New Roman" w:hAnsi="Times New Roman" w:cs="Times New Roman"/>
          <w:sz w:val="24"/>
          <w:szCs w:val="24"/>
          <w:lang w:val="en-US"/>
        </w:rPr>
        <w:t>impulso</w:t>
      </w:r>
      <w:proofErr w:type="spellEnd"/>
      <w:r w:rsidR="009B08CC" w:rsidRPr="0027218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cefálico</w:t>
      </w:r>
      <w:proofErr w:type="spellEnd"/>
      <w:r w:rsidR="009B08CC" w:rsidRPr="0027218B">
        <w:rPr>
          <w:rFonts w:ascii="Times New Roman" w:hAnsi="Times New Roman" w:cs="Times New Roman"/>
          <w:sz w:val="24"/>
          <w:szCs w:val="24"/>
          <w:lang w:val="en-US"/>
        </w:rPr>
        <w:t xml:space="preserve"> (HIMP) y el </w:t>
      </w:r>
      <w:proofErr w:type="spellStart"/>
      <w:r w:rsidR="009B08CC" w:rsidRPr="0027218B">
        <w:rPr>
          <w:rFonts w:ascii="Times New Roman" w:hAnsi="Times New Roman" w:cs="Times New Roman"/>
          <w:sz w:val="24"/>
          <w:szCs w:val="24"/>
          <w:lang w:val="en-US"/>
        </w:rPr>
        <w:t>paradigma</w:t>
      </w:r>
      <w:proofErr w:type="spellEnd"/>
      <w:r w:rsidR="009B08CC" w:rsidRPr="0027218B">
        <w:rPr>
          <w:rFonts w:ascii="Times New Roman" w:hAnsi="Times New Roman" w:cs="Times New Roman"/>
          <w:sz w:val="24"/>
          <w:szCs w:val="24"/>
          <w:lang w:val="en-US"/>
        </w:rPr>
        <w:t xml:space="preserve"> de </w:t>
      </w:r>
      <w:proofErr w:type="spellStart"/>
      <w:r w:rsidR="009B08CC" w:rsidRPr="0027218B">
        <w:rPr>
          <w:rFonts w:ascii="Times New Roman" w:hAnsi="Times New Roman" w:cs="Times New Roman"/>
          <w:sz w:val="24"/>
          <w:szCs w:val="24"/>
          <w:lang w:val="en-US"/>
        </w:rPr>
        <w:t>supresión</w:t>
      </w:r>
      <w:proofErr w:type="spellEnd"/>
      <w:r w:rsidR="009B08CC" w:rsidRPr="0027218B">
        <w:rPr>
          <w:rFonts w:ascii="Times New Roman" w:hAnsi="Times New Roman" w:cs="Times New Roman"/>
          <w:sz w:val="24"/>
          <w:szCs w:val="24"/>
          <w:lang w:val="en-US"/>
        </w:rPr>
        <w:t xml:space="preserve"> del </w:t>
      </w:r>
      <w:proofErr w:type="spellStart"/>
      <w:r w:rsidR="009B08CC" w:rsidRPr="0027218B">
        <w:rPr>
          <w:rFonts w:ascii="Times New Roman" w:hAnsi="Times New Roman" w:cs="Times New Roman"/>
          <w:sz w:val="24"/>
          <w:szCs w:val="24"/>
          <w:lang w:val="en-US"/>
        </w:rPr>
        <w:t>impulso</w:t>
      </w:r>
      <w:proofErr w:type="spellEnd"/>
      <w:r w:rsidR="009B08CC" w:rsidRPr="0027218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cefálico</w:t>
      </w:r>
      <w:proofErr w:type="spellEnd"/>
      <w:r w:rsidR="009B08CC" w:rsidRPr="0027218B">
        <w:rPr>
          <w:rFonts w:ascii="Times New Roman" w:hAnsi="Times New Roman" w:cs="Times New Roman"/>
          <w:sz w:val="24"/>
          <w:szCs w:val="24"/>
          <w:lang w:val="en-US"/>
        </w:rPr>
        <w:t xml:space="preserve"> (SHIMP) </w:t>
      </w:r>
      <w:proofErr w:type="spellStart"/>
      <w:r w:rsidR="009B08CC" w:rsidRPr="0027218B">
        <w:rPr>
          <w:rFonts w:ascii="Times New Roman" w:hAnsi="Times New Roman" w:cs="Times New Roman"/>
          <w:sz w:val="24"/>
          <w:szCs w:val="24"/>
          <w:lang w:val="en-US"/>
        </w:rPr>
        <w:t>estimulan</w:t>
      </w:r>
      <w:proofErr w:type="spellEnd"/>
      <w:r w:rsidR="009B08CC" w:rsidRPr="0027218B">
        <w:rPr>
          <w:rFonts w:ascii="Times New Roman" w:hAnsi="Times New Roman" w:cs="Times New Roman"/>
          <w:sz w:val="24"/>
          <w:szCs w:val="24"/>
          <w:lang w:val="en-US"/>
        </w:rPr>
        <w:t xml:space="preserve"> los </w:t>
      </w:r>
      <w:proofErr w:type="spellStart"/>
      <w:r w:rsidR="009B08CC" w:rsidRPr="0027218B">
        <w:rPr>
          <w:rFonts w:ascii="Times New Roman" w:hAnsi="Times New Roman" w:cs="Times New Roman"/>
          <w:sz w:val="24"/>
          <w:szCs w:val="24"/>
          <w:lang w:val="en-US"/>
        </w:rPr>
        <w:t>movimientos</w:t>
      </w:r>
      <w:proofErr w:type="spellEnd"/>
      <w:r w:rsidR="009B08CC" w:rsidRPr="0027218B">
        <w:rPr>
          <w:rFonts w:ascii="Times New Roman" w:hAnsi="Times New Roman" w:cs="Times New Roman"/>
          <w:sz w:val="24"/>
          <w:szCs w:val="24"/>
          <w:lang w:val="en-US"/>
        </w:rPr>
        <w:t xml:space="preserve"> de la cabeza de </w:t>
      </w:r>
      <w:proofErr w:type="spellStart"/>
      <w:r w:rsidR="009B08CC" w:rsidRPr="0027218B">
        <w:rPr>
          <w:rFonts w:ascii="Times New Roman" w:hAnsi="Times New Roman" w:cs="Times New Roman"/>
          <w:sz w:val="24"/>
          <w:szCs w:val="24"/>
          <w:lang w:val="en-US"/>
        </w:rPr>
        <w:t>alta</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frecuencia</w:t>
      </w:r>
      <w:proofErr w:type="spellEnd"/>
      <w:r w:rsidR="009B08CC" w:rsidRPr="0027218B">
        <w:rPr>
          <w:rFonts w:ascii="Times New Roman" w:hAnsi="Times New Roman" w:cs="Times New Roman"/>
          <w:sz w:val="24"/>
          <w:szCs w:val="24"/>
          <w:lang w:val="en-US"/>
        </w:rPr>
        <w:t xml:space="preserve"> para </w:t>
      </w:r>
      <w:proofErr w:type="spellStart"/>
      <w:r w:rsidR="009B08CC" w:rsidRPr="0027218B">
        <w:rPr>
          <w:rFonts w:ascii="Times New Roman" w:hAnsi="Times New Roman" w:cs="Times New Roman"/>
          <w:sz w:val="24"/>
          <w:szCs w:val="24"/>
          <w:lang w:val="en-US"/>
        </w:rPr>
        <w:t>suprimir</w:t>
      </w:r>
      <w:proofErr w:type="spellEnd"/>
      <w:r w:rsidR="009B08CC" w:rsidRPr="0027218B">
        <w:rPr>
          <w:rFonts w:ascii="Times New Roman" w:hAnsi="Times New Roman" w:cs="Times New Roman"/>
          <w:sz w:val="24"/>
          <w:szCs w:val="24"/>
          <w:lang w:val="en-US"/>
        </w:rPr>
        <w:t xml:space="preserve"> el </w:t>
      </w:r>
      <w:proofErr w:type="spellStart"/>
      <w:r w:rsidR="009B08CC" w:rsidRPr="0027218B">
        <w:rPr>
          <w:rFonts w:ascii="Times New Roman" w:hAnsi="Times New Roman" w:cs="Times New Roman"/>
          <w:sz w:val="24"/>
          <w:szCs w:val="24"/>
          <w:lang w:val="en-US"/>
        </w:rPr>
        <w:t>sistema</w:t>
      </w:r>
      <w:proofErr w:type="spellEnd"/>
      <w:r w:rsidR="009B08CC" w:rsidRPr="0027218B">
        <w:rPr>
          <w:rFonts w:ascii="Times New Roman" w:hAnsi="Times New Roman" w:cs="Times New Roman"/>
          <w:sz w:val="24"/>
          <w:szCs w:val="24"/>
          <w:lang w:val="en-US"/>
        </w:rPr>
        <w:t xml:space="preserve"> visual y somatosensorial. Las dos </w:t>
      </w:r>
      <w:proofErr w:type="spellStart"/>
      <w:r w:rsidR="009B08CC" w:rsidRPr="0027218B">
        <w:rPr>
          <w:rFonts w:ascii="Times New Roman" w:hAnsi="Times New Roman" w:cs="Times New Roman"/>
          <w:sz w:val="24"/>
          <w:szCs w:val="24"/>
          <w:lang w:val="en-US"/>
        </w:rPr>
        <w:t>pruebas</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también</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podrían</w:t>
      </w:r>
      <w:proofErr w:type="spellEnd"/>
      <w:r w:rsidR="009B08CC" w:rsidRPr="0027218B">
        <w:rPr>
          <w:rFonts w:ascii="Times New Roman" w:hAnsi="Times New Roman" w:cs="Times New Roman"/>
          <w:sz w:val="24"/>
          <w:szCs w:val="24"/>
          <w:lang w:val="en-US"/>
        </w:rPr>
        <w:t xml:space="preserve"> ser </w:t>
      </w:r>
      <w:proofErr w:type="spellStart"/>
      <w:r w:rsidR="009B08CC" w:rsidRPr="0027218B">
        <w:rPr>
          <w:rFonts w:ascii="Times New Roman" w:hAnsi="Times New Roman" w:cs="Times New Roman"/>
          <w:sz w:val="24"/>
          <w:szCs w:val="24"/>
          <w:lang w:val="en-US"/>
        </w:rPr>
        <w:t>herramientas</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útiles</w:t>
      </w:r>
      <w:proofErr w:type="spellEnd"/>
      <w:r w:rsidR="009B08CC" w:rsidRPr="0027218B">
        <w:rPr>
          <w:rFonts w:ascii="Times New Roman" w:hAnsi="Times New Roman" w:cs="Times New Roman"/>
          <w:sz w:val="24"/>
          <w:szCs w:val="24"/>
          <w:lang w:val="en-US"/>
        </w:rPr>
        <w:t xml:space="preserve"> para la </w:t>
      </w:r>
      <w:proofErr w:type="spellStart"/>
      <w:r w:rsidR="009B08CC" w:rsidRPr="0027218B">
        <w:rPr>
          <w:rFonts w:ascii="Times New Roman" w:hAnsi="Times New Roman" w:cs="Times New Roman"/>
          <w:sz w:val="24"/>
          <w:szCs w:val="24"/>
          <w:lang w:val="en-US"/>
        </w:rPr>
        <w:t>evaluación</w:t>
      </w:r>
      <w:proofErr w:type="spellEnd"/>
      <w:r w:rsidR="009B08CC" w:rsidRPr="0027218B">
        <w:rPr>
          <w:rFonts w:ascii="Times New Roman" w:hAnsi="Times New Roman" w:cs="Times New Roman"/>
          <w:sz w:val="24"/>
          <w:szCs w:val="24"/>
          <w:lang w:val="en-US"/>
        </w:rPr>
        <w:t xml:space="preserve"> vestibular a </w:t>
      </w:r>
      <w:proofErr w:type="spellStart"/>
      <w:r w:rsidR="009B08CC" w:rsidRPr="0027218B">
        <w:rPr>
          <w:rFonts w:ascii="Times New Roman" w:hAnsi="Times New Roman" w:cs="Times New Roman"/>
          <w:sz w:val="24"/>
          <w:szCs w:val="24"/>
          <w:lang w:val="en-US"/>
        </w:rPr>
        <w:t>bajas</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frecuencias</w:t>
      </w:r>
      <w:proofErr w:type="spellEnd"/>
      <w:r w:rsidR="009B08CC" w:rsidRPr="0027218B">
        <w:rPr>
          <w:rFonts w:ascii="Times New Roman" w:hAnsi="Times New Roman" w:cs="Times New Roman"/>
          <w:sz w:val="24"/>
          <w:szCs w:val="24"/>
          <w:lang w:val="en-US"/>
        </w:rPr>
        <w:t>: VVOR (</w:t>
      </w:r>
      <w:proofErr w:type="spellStart"/>
      <w:r w:rsidR="009B08CC" w:rsidRPr="0027218B">
        <w:rPr>
          <w:rFonts w:ascii="Times New Roman" w:hAnsi="Times New Roman" w:cs="Times New Roman"/>
          <w:sz w:val="24"/>
          <w:szCs w:val="24"/>
          <w:lang w:val="en-US"/>
        </w:rPr>
        <w:t>reflejo</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vestibuloocular</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visualmente</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mejorado</w:t>
      </w:r>
      <w:proofErr w:type="spellEnd"/>
      <w:r w:rsidR="009B08CC" w:rsidRPr="0027218B">
        <w:rPr>
          <w:rFonts w:ascii="Times New Roman" w:hAnsi="Times New Roman" w:cs="Times New Roman"/>
          <w:sz w:val="24"/>
          <w:szCs w:val="24"/>
          <w:lang w:val="en-US"/>
        </w:rPr>
        <w:t>) y VORS (</w:t>
      </w:r>
      <w:proofErr w:type="spellStart"/>
      <w:r w:rsidR="009B08CC" w:rsidRPr="0027218B">
        <w:rPr>
          <w:rFonts w:ascii="Times New Roman" w:hAnsi="Times New Roman" w:cs="Times New Roman"/>
          <w:sz w:val="24"/>
          <w:szCs w:val="24"/>
          <w:lang w:val="en-US"/>
        </w:rPr>
        <w:t>supresión</w:t>
      </w:r>
      <w:proofErr w:type="spellEnd"/>
      <w:r w:rsidR="009B08CC" w:rsidRPr="0027218B">
        <w:rPr>
          <w:rFonts w:ascii="Times New Roman" w:hAnsi="Times New Roman" w:cs="Times New Roman"/>
          <w:sz w:val="24"/>
          <w:szCs w:val="24"/>
          <w:lang w:val="en-US"/>
        </w:rPr>
        <w:t xml:space="preserve"> del </w:t>
      </w:r>
      <w:proofErr w:type="spellStart"/>
      <w:r w:rsidR="009B08CC" w:rsidRPr="0027218B">
        <w:rPr>
          <w:rFonts w:ascii="Times New Roman" w:hAnsi="Times New Roman" w:cs="Times New Roman"/>
          <w:sz w:val="24"/>
          <w:szCs w:val="24"/>
          <w:lang w:val="en-US"/>
        </w:rPr>
        <w:t>reflejo</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vestibuloocular</w:t>
      </w:r>
      <w:proofErr w:type="spellEnd"/>
      <w:r w:rsidR="009B08CC" w:rsidRPr="0027218B">
        <w:rPr>
          <w:rFonts w:ascii="Times New Roman" w:hAnsi="Times New Roman" w:cs="Times New Roman"/>
          <w:sz w:val="24"/>
          <w:szCs w:val="24"/>
          <w:lang w:val="en-US"/>
        </w:rPr>
        <w:t xml:space="preserve">). El </w:t>
      </w:r>
      <w:proofErr w:type="spellStart"/>
      <w:r w:rsidR="009B08CC" w:rsidRPr="0027218B">
        <w:rPr>
          <w:rFonts w:ascii="Times New Roman" w:hAnsi="Times New Roman" w:cs="Times New Roman"/>
          <w:sz w:val="24"/>
          <w:szCs w:val="24"/>
          <w:lang w:val="en-US"/>
        </w:rPr>
        <w:t>objetivo</w:t>
      </w:r>
      <w:proofErr w:type="spellEnd"/>
      <w:r w:rsidR="009B08CC" w:rsidRPr="0027218B">
        <w:rPr>
          <w:rFonts w:ascii="Times New Roman" w:hAnsi="Times New Roman" w:cs="Times New Roman"/>
          <w:sz w:val="24"/>
          <w:szCs w:val="24"/>
          <w:lang w:val="en-US"/>
        </w:rPr>
        <w:t xml:space="preserve"> de </w:t>
      </w:r>
      <w:proofErr w:type="spellStart"/>
      <w:r w:rsidR="009B08CC" w:rsidRPr="0027218B">
        <w:rPr>
          <w:rFonts w:ascii="Times New Roman" w:hAnsi="Times New Roman" w:cs="Times New Roman"/>
          <w:sz w:val="24"/>
          <w:szCs w:val="24"/>
          <w:lang w:val="en-US"/>
        </w:rPr>
        <w:t>este</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estudio</w:t>
      </w:r>
      <w:proofErr w:type="spellEnd"/>
      <w:r w:rsidR="009B08CC" w:rsidRPr="0027218B">
        <w:rPr>
          <w:rFonts w:ascii="Times New Roman" w:hAnsi="Times New Roman" w:cs="Times New Roman"/>
          <w:sz w:val="24"/>
          <w:szCs w:val="24"/>
          <w:lang w:val="en-US"/>
        </w:rPr>
        <w:t xml:space="preserve"> es </w:t>
      </w:r>
      <w:proofErr w:type="spellStart"/>
      <w:r w:rsidR="009B08CC" w:rsidRPr="0027218B">
        <w:rPr>
          <w:rFonts w:ascii="Times New Roman" w:hAnsi="Times New Roman" w:cs="Times New Roman"/>
          <w:sz w:val="24"/>
          <w:szCs w:val="24"/>
          <w:lang w:val="en-US"/>
        </w:rPr>
        <w:t>analizar</w:t>
      </w:r>
      <w:proofErr w:type="spellEnd"/>
      <w:r w:rsidR="009B08CC" w:rsidRPr="0027218B">
        <w:rPr>
          <w:rFonts w:ascii="Times New Roman" w:hAnsi="Times New Roman" w:cs="Times New Roman"/>
          <w:sz w:val="24"/>
          <w:szCs w:val="24"/>
          <w:lang w:val="en-US"/>
        </w:rPr>
        <w:t xml:space="preserve"> los </w:t>
      </w:r>
      <w:proofErr w:type="spellStart"/>
      <w:r w:rsidR="009B08CC" w:rsidRPr="0027218B">
        <w:rPr>
          <w:rFonts w:ascii="Times New Roman" w:hAnsi="Times New Roman" w:cs="Times New Roman"/>
          <w:sz w:val="24"/>
          <w:szCs w:val="24"/>
          <w:lang w:val="en-US"/>
        </w:rPr>
        <w:t>movimientos</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oculares</w:t>
      </w:r>
      <w:proofErr w:type="spellEnd"/>
      <w:r w:rsidR="009B08CC" w:rsidRPr="0027218B">
        <w:rPr>
          <w:rFonts w:ascii="Times New Roman" w:hAnsi="Times New Roman" w:cs="Times New Roman"/>
          <w:sz w:val="24"/>
          <w:szCs w:val="24"/>
          <w:lang w:val="en-US"/>
        </w:rPr>
        <w:t xml:space="preserve"> que se </w:t>
      </w:r>
      <w:proofErr w:type="spellStart"/>
      <w:r w:rsidR="009B08CC" w:rsidRPr="0027218B">
        <w:rPr>
          <w:rFonts w:ascii="Times New Roman" w:hAnsi="Times New Roman" w:cs="Times New Roman"/>
          <w:sz w:val="24"/>
          <w:szCs w:val="24"/>
          <w:lang w:val="en-US"/>
        </w:rPr>
        <w:t>encuentran</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típicamente</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durante</w:t>
      </w:r>
      <w:proofErr w:type="spellEnd"/>
      <w:r w:rsidR="009B08CC" w:rsidRPr="0027218B">
        <w:rPr>
          <w:rFonts w:ascii="Times New Roman" w:hAnsi="Times New Roman" w:cs="Times New Roman"/>
          <w:sz w:val="24"/>
          <w:szCs w:val="24"/>
          <w:lang w:val="en-US"/>
        </w:rPr>
        <w:t xml:space="preserve"> las </w:t>
      </w:r>
      <w:proofErr w:type="spellStart"/>
      <w:r w:rsidR="009B08CC" w:rsidRPr="0027218B">
        <w:rPr>
          <w:rFonts w:ascii="Times New Roman" w:hAnsi="Times New Roman" w:cs="Times New Roman"/>
          <w:sz w:val="24"/>
          <w:szCs w:val="24"/>
          <w:lang w:val="en-US"/>
        </w:rPr>
        <w:t>pruebas</w:t>
      </w:r>
      <w:proofErr w:type="spellEnd"/>
      <w:r w:rsidR="009B08CC" w:rsidRPr="0027218B">
        <w:rPr>
          <w:rFonts w:ascii="Times New Roman" w:hAnsi="Times New Roman" w:cs="Times New Roman"/>
          <w:sz w:val="24"/>
          <w:szCs w:val="24"/>
          <w:lang w:val="en-US"/>
        </w:rPr>
        <w:t xml:space="preserve"> de VVOR y VORS </w:t>
      </w:r>
      <w:proofErr w:type="spellStart"/>
      <w:r w:rsidR="009B08CC" w:rsidRPr="0027218B">
        <w:rPr>
          <w:rFonts w:ascii="Times New Roman" w:hAnsi="Times New Roman" w:cs="Times New Roman"/>
          <w:sz w:val="24"/>
          <w:szCs w:val="24"/>
          <w:lang w:val="en-US"/>
        </w:rPr>
        <w:t>en</w:t>
      </w:r>
      <w:proofErr w:type="spellEnd"/>
      <w:r w:rsidR="009B08CC" w:rsidRPr="0027218B">
        <w:rPr>
          <w:rFonts w:ascii="Times New Roman" w:hAnsi="Times New Roman" w:cs="Times New Roman"/>
          <w:sz w:val="24"/>
          <w:szCs w:val="24"/>
          <w:lang w:val="en-US"/>
        </w:rPr>
        <w:t xml:space="preserve"> </w:t>
      </w:r>
      <w:proofErr w:type="spellStart"/>
      <w:r w:rsidR="009B08CC" w:rsidRPr="0027218B">
        <w:rPr>
          <w:rFonts w:ascii="Times New Roman" w:hAnsi="Times New Roman" w:cs="Times New Roman"/>
          <w:sz w:val="24"/>
          <w:szCs w:val="24"/>
          <w:lang w:val="en-US"/>
        </w:rPr>
        <w:t>pacientes</w:t>
      </w:r>
      <w:proofErr w:type="spellEnd"/>
      <w:r w:rsidR="009B08CC" w:rsidRPr="0027218B">
        <w:rPr>
          <w:rFonts w:ascii="Times New Roman" w:hAnsi="Times New Roman" w:cs="Times New Roman"/>
          <w:sz w:val="24"/>
          <w:szCs w:val="24"/>
          <w:lang w:val="en-US"/>
        </w:rPr>
        <w:t xml:space="preserve"> con </w:t>
      </w:r>
      <w:proofErr w:type="spellStart"/>
      <w:r w:rsidR="009B08CC" w:rsidRPr="0027218B">
        <w:rPr>
          <w:rFonts w:ascii="Times New Roman" w:hAnsi="Times New Roman" w:cs="Times New Roman"/>
          <w:sz w:val="24"/>
          <w:szCs w:val="24"/>
          <w:lang w:val="en-US"/>
        </w:rPr>
        <w:t>hipofunción</w:t>
      </w:r>
      <w:proofErr w:type="spellEnd"/>
      <w:r w:rsidR="009B08CC" w:rsidRPr="0027218B">
        <w:rPr>
          <w:rFonts w:ascii="Times New Roman" w:hAnsi="Times New Roman" w:cs="Times New Roman"/>
          <w:sz w:val="24"/>
          <w:szCs w:val="24"/>
          <w:lang w:val="en-US"/>
        </w:rPr>
        <w:t xml:space="preserve"> vestibular unilateral y bilateral.</w:t>
      </w:r>
    </w:p>
    <w:p w14:paraId="1D55E073" w14:textId="77777777" w:rsidR="009B08CC" w:rsidRPr="00670336" w:rsidRDefault="009B08CC" w:rsidP="006C74C7">
      <w:pPr>
        <w:spacing w:after="0" w:line="480" w:lineRule="auto"/>
        <w:jc w:val="both"/>
        <w:rPr>
          <w:rFonts w:ascii="Times New Roman" w:hAnsi="Times New Roman" w:cs="Times New Roman"/>
          <w:sz w:val="24"/>
          <w:szCs w:val="24"/>
          <w:lang w:val="en-US"/>
        </w:rPr>
      </w:pPr>
      <w:proofErr w:type="spellStart"/>
      <w:r w:rsidRPr="009B08CC">
        <w:rPr>
          <w:rFonts w:ascii="Times New Roman" w:hAnsi="Times New Roman" w:cs="Times New Roman"/>
          <w:b/>
          <w:sz w:val="24"/>
          <w:szCs w:val="24"/>
          <w:lang w:val="en-US"/>
        </w:rPr>
        <w:t>Métodos</w:t>
      </w:r>
      <w:proofErr w:type="spellEnd"/>
      <w:r w:rsidRPr="009B08CC">
        <w:rPr>
          <w:rFonts w:ascii="Times New Roman" w:hAnsi="Times New Roman" w:cs="Times New Roman"/>
          <w:b/>
          <w:sz w:val="24"/>
          <w:szCs w:val="24"/>
          <w:lang w:val="en-US"/>
        </w:rPr>
        <w:t xml:space="preserve">: </w:t>
      </w:r>
      <w:r w:rsidRPr="00670336">
        <w:rPr>
          <w:rFonts w:ascii="Times New Roman" w:hAnsi="Times New Roman" w:cs="Times New Roman"/>
          <w:sz w:val="24"/>
          <w:szCs w:val="24"/>
          <w:lang w:val="en-US"/>
        </w:rPr>
        <w:t xml:space="preserve">Se </w:t>
      </w:r>
      <w:proofErr w:type="spellStart"/>
      <w:r w:rsidRPr="00670336">
        <w:rPr>
          <w:rFonts w:ascii="Times New Roman" w:hAnsi="Times New Roman" w:cs="Times New Roman"/>
          <w:sz w:val="24"/>
          <w:szCs w:val="24"/>
          <w:lang w:val="en-US"/>
        </w:rPr>
        <w:t>analizaron</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retrospectivamente</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diez</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pacientes</w:t>
      </w:r>
      <w:proofErr w:type="spellEnd"/>
      <w:r w:rsidRPr="00670336">
        <w:rPr>
          <w:rFonts w:ascii="Times New Roman" w:hAnsi="Times New Roman" w:cs="Times New Roman"/>
          <w:sz w:val="24"/>
          <w:szCs w:val="24"/>
          <w:lang w:val="en-US"/>
        </w:rPr>
        <w:t xml:space="preserve"> con </w:t>
      </w:r>
      <w:proofErr w:type="spellStart"/>
      <w:r w:rsidRPr="00670336">
        <w:rPr>
          <w:rFonts w:ascii="Times New Roman" w:hAnsi="Times New Roman" w:cs="Times New Roman"/>
          <w:sz w:val="24"/>
          <w:szCs w:val="24"/>
          <w:lang w:val="en-US"/>
        </w:rPr>
        <w:t>hipofunción</w:t>
      </w:r>
      <w:proofErr w:type="spellEnd"/>
      <w:r w:rsidRPr="00670336">
        <w:rPr>
          <w:rFonts w:ascii="Times New Roman" w:hAnsi="Times New Roman" w:cs="Times New Roman"/>
          <w:sz w:val="24"/>
          <w:szCs w:val="24"/>
          <w:lang w:val="en-US"/>
        </w:rPr>
        <w:t xml:space="preserve"> vestibular unilateral, dos </w:t>
      </w:r>
      <w:proofErr w:type="spellStart"/>
      <w:r w:rsidRPr="00670336">
        <w:rPr>
          <w:rFonts w:ascii="Times New Roman" w:hAnsi="Times New Roman" w:cs="Times New Roman"/>
          <w:sz w:val="24"/>
          <w:szCs w:val="24"/>
          <w:lang w:val="en-US"/>
        </w:rPr>
        <w:t>pacientes</w:t>
      </w:r>
      <w:proofErr w:type="spellEnd"/>
      <w:r w:rsidRPr="00670336">
        <w:rPr>
          <w:rFonts w:ascii="Times New Roman" w:hAnsi="Times New Roman" w:cs="Times New Roman"/>
          <w:sz w:val="24"/>
          <w:szCs w:val="24"/>
          <w:lang w:val="en-US"/>
        </w:rPr>
        <w:t xml:space="preserve"> con </w:t>
      </w:r>
      <w:proofErr w:type="spellStart"/>
      <w:r w:rsidRPr="00670336">
        <w:rPr>
          <w:rFonts w:ascii="Times New Roman" w:hAnsi="Times New Roman" w:cs="Times New Roman"/>
          <w:sz w:val="24"/>
          <w:szCs w:val="24"/>
          <w:lang w:val="en-US"/>
        </w:rPr>
        <w:t>hipofunción</w:t>
      </w:r>
      <w:proofErr w:type="spellEnd"/>
      <w:r w:rsidRPr="00670336">
        <w:rPr>
          <w:rFonts w:ascii="Times New Roman" w:hAnsi="Times New Roman" w:cs="Times New Roman"/>
          <w:sz w:val="24"/>
          <w:szCs w:val="24"/>
          <w:lang w:val="en-US"/>
        </w:rPr>
        <w:t xml:space="preserve"> vestibular bilateral y </w:t>
      </w:r>
      <w:proofErr w:type="spellStart"/>
      <w:r w:rsidRPr="00670336">
        <w:rPr>
          <w:rFonts w:ascii="Times New Roman" w:hAnsi="Times New Roman" w:cs="Times New Roman"/>
          <w:sz w:val="24"/>
          <w:szCs w:val="24"/>
          <w:lang w:val="en-US"/>
        </w:rPr>
        <w:t>diez</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pacientes</w:t>
      </w:r>
      <w:proofErr w:type="spellEnd"/>
      <w:r w:rsidRPr="00670336">
        <w:rPr>
          <w:rFonts w:ascii="Times New Roman" w:hAnsi="Times New Roman" w:cs="Times New Roman"/>
          <w:sz w:val="24"/>
          <w:szCs w:val="24"/>
          <w:lang w:val="en-US"/>
        </w:rPr>
        <w:t xml:space="preserve"> con </w:t>
      </w:r>
      <w:proofErr w:type="spellStart"/>
      <w:r w:rsidRPr="00670336">
        <w:rPr>
          <w:rFonts w:ascii="Times New Roman" w:hAnsi="Times New Roman" w:cs="Times New Roman"/>
          <w:sz w:val="24"/>
          <w:szCs w:val="24"/>
          <w:lang w:val="en-US"/>
        </w:rPr>
        <w:t>función</w:t>
      </w:r>
      <w:proofErr w:type="spellEnd"/>
      <w:r w:rsidRPr="00670336">
        <w:rPr>
          <w:rFonts w:ascii="Times New Roman" w:hAnsi="Times New Roman" w:cs="Times New Roman"/>
          <w:sz w:val="24"/>
          <w:szCs w:val="24"/>
          <w:lang w:val="en-US"/>
        </w:rPr>
        <w:t xml:space="preserve"> vestibular normal (</w:t>
      </w:r>
      <w:proofErr w:type="spellStart"/>
      <w:r w:rsidRPr="00670336">
        <w:rPr>
          <w:rFonts w:ascii="Times New Roman" w:hAnsi="Times New Roman" w:cs="Times New Roman"/>
          <w:sz w:val="24"/>
          <w:szCs w:val="24"/>
          <w:lang w:val="en-US"/>
        </w:rPr>
        <w:t>grupo</w:t>
      </w:r>
      <w:proofErr w:type="spellEnd"/>
      <w:r w:rsidRPr="00670336">
        <w:rPr>
          <w:rFonts w:ascii="Times New Roman" w:hAnsi="Times New Roman" w:cs="Times New Roman"/>
          <w:sz w:val="24"/>
          <w:szCs w:val="24"/>
          <w:lang w:val="en-US"/>
        </w:rPr>
        <w:t xml:space="preserve"> control) </w:t>
      </w:r>
      <w:proofErr w:type="spellStart"/>
      <w:r w:rsidRPr="00670336">
        <w:rPr>
          <w:rFonts w:ascii="Times New Roman" w:hAnsi="Times New Roman" w:cs="Times New Roman"/>
          <w:sz w:val="24"/>
          <w:szCs w:val="24"/>
          <w:lang w:val="en-US"/>
        </w:rPr>
        <w:t>mediante</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pruebas</w:t>
      </w:r>
      <w:proofErr w:type="spellEnd"/>
      <w:r w:rsidRPr="00670336">
        <w:rPr>
          <w:rFonts w:ascii="Times New Roman" w:hAnsi="Times New Roman" w:cs="Times New Roman"/>
          <w:sz w:val="24"/>
          <w:szCs w:val="24"/>
          <w:lang w:val="en-US"/>
        </w:rPr>
        <w:t xml:space="preserve"> de VVOR y VORS con un </w:t>
      </w:r>
      <w:proofErr w:type="spellStart"/>
      <w:r w:rsidRPr="00670336">
        <w:rPr>
          <w:rFonts w:ascii="Times New Roman" w:hAnsi="Times New Roman" w:cs="Times New Roman"/>
          <w:sz w:val="24"/>
          <w:szCs w:val="24"/>
          <w:lang w:val="en-US"/>
        </w:rPr>
        <w:t>sistema</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Otometrics</w:t>
      </w:r>
      <w:proofErr w:type="spellEnd"/>
      <w:r w:rsidRPr="00670336">
        <w:rPr>
          <w:rFonts w:ascii="Times New Roman" w:hAnsi="Times New Roman" w:cs="Times New Roman"/>
          <w:sz w:val="24"/>
          <w:szCs w:val="24"/>
          <w:lang w:val="en-US"/>
        </w:rPr>
        <w:t xml:space="preserve"> ICS Impulse.</w:t>
      </w:r>
    </w:p>
    <w:p w14:paraId="69777547" w14:textId="38F75981" w:rsidR="009B08CC" w:rsidRPr="00670336" w:rsidRDefault="009B08CC" w:rsidP="006C74C7">
      <w:pPr>
        <w:spacing w:after="0" w:line="480" w:lineRule="auto"/>
        <w:jc w:val="both"/>
        <w:rPr>
          <w:rFonts w:ascii="Times New Roman" w:hAnsi="Times New Roman" w:cs="Times New Roman"/>
          <w:sz w:val="24"/>
          <w:szCs w:val="24"/>
          <w:lang w:val="en-US"/>
        </w:rPr>
      </w:pPr>
      <w:proofErr w:type="spellStart"/>
      <w:r w:rsidRPr="009B08CC">
        <w:rPr>
          <w:rFonts w:ascii="Times New Roman" w:hAnsi="Times New Roman" w:cs="Times New Roman"/>
          <w:b/>
          <w:sz w:val="24"/>
          <w:szCs w:val="24"/>
          <w:lang w:val="en-US"/>
        </w:rPr>
        <w:t>Resultados</w:t>
      </w:r>
      <w:proofErr w:type="spellEnd"/>
      <w:r w:rsidRPr="009B08CC">
        <w:rPr>
          <w:rFonts w:ascii="Times New Roman" w:hAnsi="Times New Roman" w:cs="Times New Roman"/>
          <w:b/>
          <w:sz w:val="24"/>
          <w:szCs w:val="24"/>
          <w:lang w:val="en-US"/>
        </w:rPr>
        <w:t xml:space="preserve">: </w:t>
      </w:r>
      <w:r w:rsidRPr="00670336">
        <w:rPr>
          <w:rFonts w:ascii="Times New Roman" w:hAnsi="Times New Roman" w:cs="Times New Roman"/>
          <w:sz w:val="24"/>
          <w:szCs w:val="24"/>
          <w:lang w:val="en-US"/>
        </w:rPr>
        <w:t xml:space="preserve">Durante la </w:t>
      </w:r>
      <w:proofErr w:type="spellStart"/>
      <w:r w:rsidRPr="00670336">
        <w:rPr>
          <w:rFonts w:ascii="Times New Roman" w:hAnsi="Times New Roman" w:cs="Times New Roman"/>
          <w:sz w:val="24"/>
          <w:szCs w:val="24"/>
          <w:lang w:val="en-US"/>
        </w:rPr>
        <w:t>prueba</w:t>
      </w:r>
      <w:proofErr w:type="spellEnd"/>
      <w:r w:rsidRPr="00670336">
        <w:rPr>
          <w:rFonts w:ascii="Times New Roman" w:hAnsi="Times New Roman" w:cs="Times New Roman"/>
          <w:sz w:val="24"/>
          <w:szCs w:val="24"/>
          <w:lang w:val="en-US"/>
        </w:rPr>
        <w:t xml:space="preserve"> VVOR, los </w:t>
      </w:r>
      <w:proofErr w:type="spellStart"/>
      <w:r w:rsidRPr="00670336">
        <w:rPr>
          <w:rFonts w:ascii="Times New Roman" w:hAnsi="Times New Roman" w:cs="Times New Roman"/>
          <w:sz w:val="24"/>
          <w:szCs w:val="24"/>
          <w:lang w:val="en-US"/>
        </w:rPr>
        <w:t>pacientes</w:t>
      </w:r>
      <w:proofErr w:type="spellEnd"/>
      <w:r w:rsidRPr="00670336">
        <w:rPr>
          <w:rFonts w:ascii="Times New Roman" w:hAnsi="Times New Roman" w:cs="Times New Roman"/>
          <w:sz w:val="24"/>
          <w:szCs w:val="24"/>
          <w:lang w:val="en-US"/>
        </w:rPr>
        <w:t xml:space="preserve"> con </w:t>
      </w:r>
      <w:proofErr w:type="spellStart"/>
      <w:r w:rsidRPr="00670336">
        <w:rPr>
          <w:rFonts w:ascii="Times New Roman" w:hAnsi="Times New Roman" w:cs="Times New Roman"/>
          <w:sz w:val="24"/>
          <w:szCs w:val="24"/>
          <w:lang w:val="en-US"/>
        </w:rPr>
        <w:t>hipofunción</w:t>
      </w:r>
      <w:proofErr w:type="spellEnd"/>
      <w:r w:rsidRPr="00670336">
        <w:rPr>
          <w:rFonts w:ascii="Times New Roman" w:hAnsi="Times New Roman" w:cs="Times New Roman"/>
          <w:sz w:val="24"/>
          <w:szCs w:val="24"/>
          <w:lang w:val="en-US"/>
        </w:rPr>
        <w:t xml:space="preserve"> vestibular unilateral </w:t>
      </w:r>
      <w:proofErr w:type="spellStart"/>
      <w:r w:rsidRPr="00670336">
        <w:rPr>
          <w:rFonts w:ascii="Times New Roman" w:hAnsi="Times New Roman" w:cs="Times New Roman"/>
          <w:sz w:val="24"/>
          <w:szCs w:val="24"/>
          <w:lang w:val="en-US"/>
        </w:rPr>
        <w:t>mostraron</w:t>
      </w:r>
      <w:proofErr w:type="spellEnd"/>
      <w:r w:rsidRPr="00670336">
        <w:rPr>
          <w:rFonts w:ascii="Times New Roman" w:hAnsi="Times New Roman" w:cs="Times New Roman"/>
          <w:sz w:val="24"/>
          <w:szCs w:val="24"/>
          <w:lang w:val="en-US"/>
        </w:rPr>
        <w:t xml:space="preserve"> </w:t>
      </w:r>
      <w:r w:rsidR="00670336" w:rsidRPr="00670336">
        <w:rPr>
          <w:rFonts w:ascii="Times New Roman" w:hAnsi="Times New Roman" w:cs="Times New Roman"/>
          <w:sz w:val="24"/>
          <w:szCs w:val="24"/>
          <w:lang w:val="en-US"/>
        </w:rPr>
        <w:t>nystagmus</w:t>
      </w:r>
      <w:r w:rsidRPr="00670336">
        <w:rPr>
          <w:rFonts w:ascii="Times New Roman" w:hAnsi="Times New Roman" w:cs="Times New Roman"/>
          <w:sz w:val="24"/>
          <w:szCs w:val="24"/>
          <w:lang w:val="en-US"/>
        </w:rPr>
        <w:t xml:space="preserve"> </w:t>
      </w:r>
      <w:proofErr w:type="spellStart"/>
      <w:r w:rsidR="00670336">
        <w:rPr>
          <w:rFonts w:ascii="Times New Roman" w:hAnsi="Times New Roman" w:cs="Times New Roman"/>
          <w:sz w:val="24"/>
          <w:szCs w:val="24"/>
          <w:lang w:val="en-US"/>
        </w:rPr>
        <w:t>ba</w:t>
      </w:r>
      <w:r w:rsidRPr="00670336">
        <w:rPr>
          <w:rFonts w:ascii="Times New Roman" w:hAnsi="Times New Roman" w:cs="Times New Roman"/>
          <w:sz w:val="24"/>
          <w:szCs w:val="24"/>
          <w:lang w:val="en-US"/>
        </w:rPr>
        <w:t>tiendo</w:t>
      </w:r>
      <w:proofErr w:type="spellEnd"/>
      <w:r w:rsidRPr="00670336">
        <w:rPr>
          <w:rFonts w:ascii="Times New Roman" w:hAnsi="Times New Roman" w:cs="Times New Roman"/>
          <w:sz w:val="24"/>
          <w:szCs w:val="24"/>
          <w:lang w:val="en-US"/>
        </w:rPr>
        <w:t xml:space="preserve"> al </w:t>
      </w:r>
      <w:proofErr w:type="spellStart"/>
      <w:r w:rsidRPr="00670336">
        <w:rPr>
          <w:rFonts w:ascii="Times New Roman" w:hAnsi="Times New Roman" w:cs="Times New Roman"/>
          <w:sz w:val="24"/>
          <w:szCs w:val="24"/>
          <w:lang w:val="en-US"/>
        </w:rPr>
        <w:t>lado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sano</w:t>
      </w:r>
      <w:proofErr w:type="spellEnd"/>
      <w:r w:rsidRPr="00670336">
        <w:rPr>
          <w:rFonts w:ascii="Times New Roman" w:hAnsi="Times New Roman" w:cs="Times New Roman"/>
          <w:sz w:val="24"/>
          <w:szCs w:val="24"/>
          <w:lang w:val="en-US"/>
        </w:rPr>
        <w:t xml:space="preserve"> al mover la cabeza </w:t>
      </w:r>
      <w:proofErr w:type="spellStart"/>
      <w:r w:rsidRPr="00670336">
        <w:rPr>
          <w:rFonts w:ascii="Times New Roman" w:hAnsi="Times New Roman" w:cs="Times New Roman"/>
          <w:sz w:val="24"/>
          <w:szCs w:val="24"/>
          <w:lang w:val="en-US"/>
        </w:rPr>
        <w:t>hacia</w:t>
      </w:r>
      <w:proofErr w:type="spellEnd"/>
      <w:r w:rsidRPr="00670336">
        <w:rPr>
          <w:rFonts w:ascii="Times New Roman" w:hAnsi="Times New Roman" w:cs="Times New Roman"/>
          <w:sz w:val="24"/>
          <w:szCs w:val="24"/>
          <w:lang w:val="en-US"/>
        </w:rPr>
        <w:t xml:space="preserve"> el </w:t>
      </w:r>
      <w:proofErr w:type="spellStart"/>
      <w:r w:rsidRPr="00670336">
        <w:rPr>
          <w:rFonts w:ascii="Times New Roman" w:hAnsi="Times New Roman" w:cs="Times New Roman"/>
          <w:sz w:val="24"/>
          <w:szCs w:val="24"/>
          <w:lang w:val="en-US"/>
        </w:rPr>
        <w:t>lado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afectado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mientras</w:t>
      </w:r>
      <w:proofErr w:type="spellEnd"/>
      <w:r w:rsidRPr="00670336">
        <w:rPr>
          <w:rFonts w:ascii="Times New Roman" w:hAnsi="Times New Roman" w:cs="Times New Roman"/>
          <w:sz w:val="24"/>
          <w:szCs w:val="24"/>
          <w:lang w:val="en-US"/>
        </w:rPr>
        <w:t xml:space="preserve"> que los </w:t>
      </w:r>
      <w:proofErr w:type="spellStart"/>
      <w:r w:rsidRPr="00670336">
        <w:rPr>
          <w:rFonts w:ascii="Times New Roman" w:hAnsi="Times New Roman" w:cs="Times New Roman"/>
          <w:sz w:val="24"/>
          <w:szCs w:val="24"/>
          <w:lang w:val="en-US"/>
        </w:rPr>
        <w:t>pacientes</w:t>
      </w:r>
      <w:proofErr w:type="spellEnd"/>
      <w:r w:rsidRPr="00670336">
        <w:rPr>
          <w:rFonts w:ascii="Times New Roman" w:hAnsi="Times New Roman" w:cs="Times New Roman"/>
          <w:sz w:val="24"/>
          <w:szCs w:val="24"/>
          <w:lang w:val="en-US"/>
        </w:rPr>
        <w:t xml:space="preserve"> con </w:t>
      </w:r>
      <w:proofErr w:type="spellStart"/>
      <w:r w:rsidRPr="00670336">
        <w:rPr>
          <w:rFonts w:ascii="Times New Roman" w:hAnsi="Times New Roman" w:cs="Times New Roman"/>
          <w:sz w:val="24"/>
          <w:szCs w:val="24"/>
          <w:lang w:val="en-US"/>
        </w:rPr>
        <w:t>hipofunción</w:t>
      </w:r>
      <w:proofErr w:type="spellEnd"/>
      <w:r w:rsidRPr="00670336">
        <w:rPr>
          <w:rFonts w:ascii="Times New Roman" w:hAnsi="Times New Roman" w:cs="Times New Roman"/>
          <w:sz w:val="24"/>
          <w:szCs w:val="24"/>
          <w:lang w:val="en-US"/>
        </w:rPr>
        <w:t xml:space="preserve"> vestibular bilateral </w:t>
      </w:r>
      <w:proofErr w:type="spellStart"/>
      <w:r w:rsidRPr="00670336">
        <w:rPr>
          <w:rFonts w:ascii="Times New Roman" w:hAnsi="Times New Roman" w:cs="Times New Roman"/>
          <w:sz w:val="24"/>
          <w:szCs w:val="24"/>
          <w:lang w:val="en-US"/>
        </w:rPr>
        <w:t>mostraron</w:t>
      </w:r>
      <w:proofErr w:type="spellEnd"/>
      <w:r w:rsidRPr="00670336">
        <w:rPr>
          <w:rFonts w:ascii="Times New Roman" w:hAnsi="Times New Roman" w:cs="Times New Roman"/>
          <w:sz w:val="24"/>
          <w:szCs w:val="24"/>
          <w:lang w:val="en-US"/>
        </w:rPr>
        <w:t xml:space="preserve"> </w:t>
      </w:r>
      <w:r w:rsidR="00670336" w:rsidRPr="00670336">
        <w:rPr>
          <w:rFonts w:ascii="Times New Roman" w:hAnsi="Times New Roman" w:cs="Times New Roman"/>
          <w:sz w:val="24"/>
          <w:szCs w:val="24"/>
          <w:lang w:val="en-US"/>
        </w:rPr>
        <w:t>nystagmus</w:t>
      </w:r>
      <w:r w:rsidRPr="00670336">
        <w:rPr>
          <w:rFonts w:ascii="Times New Roman" w:hAnsi="Times New Roman" w:cs="Times New Roman"/>
          <w:sz w:val="24"/>
          <w:szCs w:val="24"/>
          <w:lang w:val="en-US"/>
        </w:rPr>
        <w:t xml:space="preserve"> </w:t>
      </w:r>
      <w:proofErr w:type="spellStart"/>
      <w:r w:rsidR="00670336">
        <w:rPr>
          <w:rFonts w:ascii="Times New Roman" w:hAnsi="Times New Roman" w:cs="Times New Roman"/>
          <w:sz w:val="24"/>
          <w:szCs w:val="24"/>
          <w:lang w:val="en-US"/>
        </w:rPr>
        <w:t>b</w:t>
      </w:r>
      <w:r w:rsidRPr="00670336">
        <w:rPr>
          <w:rFonts w:ascii="Times New Roman" w:hAnsi="Times New Roman" w:cs="Times New Roman"/>
          <w:sz w:val="24"/>
          <w:szCs w:val="24"/>
          <w:lang w:val="en-US"/>
        </w:rPr>
        <w:t>atiendo</w:t>
      </w:r>
      <w:proofErr w:type="spellEnd"/>
      <w:r w:rsidRPr="00670336">
        <w:rPr>
          <w:rFonts w:ascii="Times New Roman" w:hAnsi="Times New Roman" w:cs="Times New Roman"/>
          <w:sz w:val="24"/>
          <w:szCs w:val="24"/>
          <w:lang w:val="en-US"/>
        </w:rPr>
        <w:t xml:space="preserve"> al </w:t>
      </w:r>
      <w:proofErr w:type="spellStart"/>
      <w:r w:rsidRPr="00670336">
        <w:rPr>
          <w:rFonts w:ascii="Times New Roman" w:hAnsi="Times New Roman" w:cs="Times New Roman"/>
          <w:sz w:val="24"/>
          <w:szCs w:val="24"/>
          <w:lang w:val="en-US"/>
        </w:rPr>
        <w:t>lado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opuesto</w:t>
      </w:r>
      <w:proofErr w:type="spellEnd"/>
      <w:r w:rsidRPr="00670336">
        <w:rPr>
          <w:rFonts w:ascii="Times New Roman" w:hAnsi="Times New Roman" w:cs="Times New Roman"/>
          <w:sz w:val="24"/>
          <w:szCs w:val="24"/>
          <w:lang w:val="en-US"/>
        </w:rPr>
        <w:t xml:space="preserve"> de los </w:t>
      </w:r>
      <w:proofErr w:type="spellStart"/>
      <w:r w:rsidRPr="00670336">
        <w:rPr>
          <w:rFonts w:ascii="Times New Roman" w:hAnsi="Times New Roman" w:cs="Times New Roman"/>
          <w:sz w:val="24"/>
          <w:szCs w:val="24"/>
          <w:lang w:val="en-US"/>
        </w:rPr>
        <w:t>movimientos</w:t>
      </w:r>
      <w:proofErr w:type="spellEnd"/>
      <w:r w:rsidRPr="00670336">
        <w:rPr>
          <w:rFonts w:ascii="Times New Roman" w:hAnsi="Times New Roman" w:cs="Times New Roman"/>
          <w:sz w:val="24"/>
          <w:szCs w:val="24"/>
          <w:lang w:val="en-US"/>
        </w:rPr>
        <w:t xml:space="preserve"> de la cabeza a </w:t>
      </w:r>
      <w:proofErr w:type="spellStart"/>
      <w:r w:rsidRPr="00670336">
        <w:rPr>
          <w:rFonts w:ascii="Times New Roman" w:hAnsi="Times New Roman" w:cs="Times New Roman"/>
          <w:sz w:val="24"/>
          <w:szCs w:val="24"/>
          <w:lang w:val="en-US"/>
        </w:rPr>
        <w:t>cada</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lado</w:t>
      </w:r>
      <w:proofErr w:type="spellEnd"/>
      <w:r w:rsidRPr="00670336">
        <w:rPr>
          <w:rFonts w:ascii="Times New Roman" w:hAnsi="Times New Roman" w:cs="Times New Roman"/>
          <w:sz w:val="24"/>
          <w:szCs w:val="24"/>
          <w:lang w:val="en-US"/>
        </w:rPr>
        <w:t xml:space="preserve">. Durante la </w:t>
      </w:r>
      <w:proofErr w:type="spellStart"/>
      <w:r w:rsidRPr="00670336">
        <w:rPr>
          <w:rFonts w:ascii="Times New Roman" w:hAnsi="Times New Roman" w:cs="Times New Roman"/>
          <w:sz w:val="24"/>
          <w:szCs w:val="24"/>
          <w:lang w:val="en-US"/>
        </w:rPr>
        <w:t>prueba</w:t>
      </w:r>
      <w:proofErr w:type="spellEnd"/>
      <w:r w:rsidRPr="00670336">
        <w:rPr>
          <w:rFonts w:ascii="Times New Roman" w:hAnsi="Times New Roman" w:cs="Times New Roman"/>
          <w:sz w:val="24"/>
          <w:szCs w:val="24"/>
          <w:lang w:val="en-US"/>
        </w:rPr>
        <w:t xml:space="preserve"> VORS, los </w:t>
      </w:r>
      <w:proofErr w:type="spellStart"/>
      <w:r w:rsidRPr="00670336">
        <w:rPr>
          <w:rFonts w:ascii="Times New Roman" w:hAnsi="Times New Roman" w:cs="Times New Roman"/>
          <w:sz w:val="24"/>
          <w:szCs w:val="24"/>
          <w:lang w:val="en-US"/>
        </w:rPr>
        <w:t>pacientes</w:t>
      </w:r>
      <w:proofErr w:type="spellEnd"/>
      <w:r w:rsidRPr="00670336">
        <w:rPr>
          <w:rFonts w:ascii="Times New Roman" w:hAnsi="Times New Roman" w:cs="Times New Roman"/>
          <w:sz w:val="24"/>
          <w:szCs w:val="24"/>
          <w:lang w:val="en-US"/>
        </w:rPr>
        <w:t xml:space="preserve"> con </w:t>
      </w:r>
      <w:proofErr w:type="spellStart"/>
      <w:r w:rsidRPr="00670336">
        <w:rPr>
          <w:rFonts w:ascii="Times New Roman" w:hAnsi="Times New Roman" w:cs="Times New Roman"/>
          <w:sz w:val="24"/>
          <w:szCs w:val="24"/>
          <w:lang w:val="en-US"/>
        </w:rPr>
        <w:t>hipofunción</w:t>
      </w:r>
      <w:proofErr w:type="spellEnd"/>
      <w:r w:rsidRPr="00670336">
        <w:rPr>
          <w:rFonts w:ascii="Times New Roman" w:hAnsi="Times New Roman" w:cs="Times New Roman"/>
          <w:sz w:val="24"/>
          <w:szCs w:val="24"/>
          <w:lang w:val="en-US"/>
        </w:rPr>
        <w:t xml:space="preserve"> vestibular unilateral </w:t>
      </w:r>
      <w:proofErr w:type="spellStart"/>
      <w:r w:rsidRPr="00670336">
        <w:rPr>
          <w:rFonts w:ascii="Times New Roman" w:hAnsi="Times New Roman" w:cs="Times New Roman"/>
          <w:sz w:val="24"/>
          <w:szCs w:val="24"/>
          <w:lang w:val="en-US"/>
        </w:rPr>
        <w:t>mostraron</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sacadas</w:t>
      </w:r>
      <w:proofErr w:type="spellEnd"/>
      <w:r w:rsidRPr="00670336">
        <w:rPr>
          <w:rFonts w:ascii="Times New Roman" w:hAnsi="Times New Roman" w:cs="Times New Roman"/>
          <w:sz w:val="24"/>
          <w:szCs w:val="24"/>
          <w:lang w:val="en-US"/>
        </w:rPr>
        <w:t xml:space="preserve"> de </w:t>
      </w:r>
      <w:proofErr w:type="spellStart"/>
      <w:r w:rsidRPr="00670336">
        <w:rPr>
          <w:rFonts w:ascii="Times New Roman" w:hAnsi="Times New Roman" w:cs="Times New Roman"/>
          <w:sz w:val="24"/>
          <w:szCs w:val="24"/>
          <w:lang w:val="en-US"/>
        </w:rPr>
        <w:t>recuperación</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hacia</w:t>
      </w:r>
      <w:proofErr w:type="spellEnd"/>
      <w:r w:rsidRPr="00670336">
        <w:rPr>
          <w:rFonts w:ascii="Times New Roman" w:hAnsi="Times New Roman" w:cs="Times New Roman"/>
          <w:sz w:val="24"/>
          <w:szCs w:val="24"/>
          <w:lang w:val="en-US"/>
        </w:rPr>
        <w:t xml:space="preserve"> el </w:t>
      </w:r>
      <w:proofErr w:type="spellStart"/>
      <w:r w:rsidRPr="00670336">
        <w:rPr>
          <w:rFonts w:ascii="Times New Roman" w:hAnsi="Times New Roman" w:cs="Times New Roman"/>
          <w:sz w:val="24"/>
          <w:szCs w:val="24"/>
          <w:lang w:val="en-US"/>
        </w:rPr>
        <w:t>lado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sano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cuando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movieron</w:t>
      </w:r>
      <w:proofErr w:type="spellEnd"/>
      <w:r w:rsidRPr="00670336">
        <w:rPr>
          <w:rFonts w:ascii="Times New Roman" w:hAnsi="Times New Roman" w:cs="Times New Roman"/>
          <w:sz w:val="24"/>
          <w:szCs w:val="24"/>
          <w:lang w:val="en-US"/>
        </w:rPr>
        <w:t xml:space="preserve"> la cabeza </w:t>
      </w:r>
      <w:proofErr w:type="spellStart"/>
      <w:r w:rsidRPr="00670336">
        <w:rPr>
          <w:rFonts w:ascii="Times New Roman" w:hAnsi="Times New Roman" w:cs="Times New Roman"/>
          <w:sz w:val="24"/>
          <w:szCs w:val="24"/>
          <w:lang w:val="en-US"/>
        </w:rPr>
        <w:t>hacia</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este</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lado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mientras</w:t>
      </w:r>
      <w:proofErr w:type="spellEnd"/>
      <w:r w:rsidRPr="00670336">
        <w:rPr>
          <w:rFonts w:ascii="Times New Roman" w:hAnsi="Times New Roman" w:cs="Times New Roman"/>
          <w:sz w:val="24"/>
          <w:szCs w:val="24"/>
          <w:lang w:val="en-US"/>
        </w:rPr>
        <w:t xml:space="preserve"> que los </w:t>
      </w:r>
      <w:proofErr w:type="spellStart"/>
      <w:r w:rsidRPr="00670336">
        <w:rPr>
          <w:rFonts w:ascii="Times New Roman" w:hAnsi="Times New Roman" w:cs="Times New Roman"/>
          <w:sz w:val="24"/>
          <w:szCs w:val="24"/>
          <w:lang w:val="en-US"/>
        </w:rPr>
        <w:t>pacientes</w:t>
      </w:r>
      <w:proofErr w:type="spellEnd"/>
      <w:r w:rsidRPr="00670336">
        <w:rPr>
          <w:rFonts w:ascii="Times New Roman" w:hAnsi="Times New Roman" w:cs="Times New Roman"/>
          <w:sz w:val="24"/>
          <w:szCs w:val="24"/>
          <w:lang w:val="en-US"/>
        </w:rPr>
        <w:t xml:space="preserve"> con </w:t>
      </w:r>
      <w:proofErr w:type="spellStart"/>
      <w:r w:rsidRPr="00670336">
        <w:rPr>
          <w:rFonts w:ascii="Times New Roman" w:hAnsi="Times New Roman" w:cs="Times New Roman"/>
          <w:sz w:val="24"/>
          <w:szCs w:val="24"/>
          <w:lang w:val="en-US"/>
        </w:rPr>
        <w:t>hipofunción</w:t>
      </w:r>
      <w:proofErr w:type="spellEnd"/>
      <w:r w:rsidRPr="00670336">
        <w:rPr>
          <w:rFonts w:ascii="Times New Roman" w:hAnsi="Times New Roman" w:cs="Times New Roman"/>
          <w:sz w:val="24"/>
          <w:szCs w:val="24"/>
          <w:lang w:val="en-US"/>
        </w:rPr>
        <w:t xml:space="preserve"> vestibular bilateral no </w:t>
      </w:r>
      <w:proofErr w:type="spellStart"/>
      <w:r w:rsidRPr="00670336">
        <w:rPr>
          <w:rFonts w:ascii="Times New Roman" w:hAnsi="Times New Roman" w:cs="Times New Roman"/>
          <w:sz w:val="24"/>
          <w:szCs w:val="24"/>
          <w:lang w:val="en-US"/>
        </w:rPr>
        <w:t>mostraron</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sacadas</w:t>
      </w:r>
      <w:proofErr w:type="spellEnd"/>
      <w:r w:rsidRPr="00670336">
        <w:rPr>
          <w:rFonts w:ascii="Times New Roman" w:hAnsi="Times New Roman" w:cs="Times New Roman"/>
          <w:sz w:val="24"/>
          <w:szCs w:val="24"/>
          <w:lang w:val="en-US"/>
        </w:rPr>
        <w:t xml:space="preserve"> de </w:t>
      </w:r>
      <w:proofErr w:type="spellStart"/>
      <w:r w:rsidRPr="00670336">
        <w:rPr>
          <w:rFonts w:ascii="Times New Roman" w:hAnsi="Times New Roman" w:cs="Times New Roman"/>
          <w:sz w:val="24"/>
          <w:szCs w:val="24"/>
          <w:lang w:val="en-US"/>
        </w:rPr>
        <w:t>recuperación</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durante</w:t>
      </w:r>
      <w:proofErr w:type="spellEnd"/>
      <w:r w:rsidRPr="00670336">
        <w:rPr>
          <w:rFonts w:ascii="Times New Roman" w:hAnsi="Times New Roman" w:cs="Times New Roman"/>
          <w:sz w:val="24"/>
          <w:szCs w:val="24"/>
          <w:lang w:val="en-US"/>
        </w:rPr>
        <w:t xml:space="preserve"> los </w:t>
      </w:r>
      <w:proofErr w:type="spellStart"/>
      <w:r w:rsidRPr="00670336">
        <w:rPr>
          <w:rFonts w:ascii="Times New Roman" w:hAnsi="Times New Roman" w:cs="Times New Roman"/>
          <w:sz w:val="24"/>
          <w:szCs w:val="24"/>
          <w:lang w:val="en-US"/>
        </w:rPr>
        <w:t>movimientos</w:t>
      </w:r>
      <w:proofErr w:type="spellEnd"/>
      <w:r w:rsidRPr="00670336">
        <w:rPr>
          <w:rFonts w:ascii="Times New Roman" w:hAnsi="Times New Roman" w:cs="Times New Roman"/>
          <w:sz w:val="24"/>
          <w:szCs w:val="24"/>
          <w:lang w:val="en-US"/>
        </w:rPr>
        <w:t xml:space="preserve"> de la cabeza </w:t>
      </w:r>
      <w:proofErr w:type="spellStart"/>
      <w:r w:rsidRPr="00670336">
        <w:rPr>
          <w:rFonts w:ascii="Times New Roman" w:hAnsi="Times New Roman" w:cs="Times New Roman"/>
          <w:sz w:val="24"/>
          <w:szCs w:val="24"/>
          <w:lang w:val="en-US"/>
        </w:rPr>
        <w:t>hacia</w:t>
      </w:r>
      <w:proofErr w:type="spellEnd"/>
      <w:r w:rsidRPr="00670336">
        <w:rPr>
          <w:rFonts w:ascii="Times New Roman" w:hAnsi="Times New Roman" w:cs="Times New Roman"/>
          <w:sz w:val="24"/>
          <w:szCs w:val="24"/>
          <w:lang w:val="en-US"/>
        </w:rPr>
        <w:t xml:space="preserve"> ambos </w:t>
      </w:r>
      <w:proofErr w:type="spellStart"/>
      <w:r w:rsidRPr="00670336">
        <w:rPr>
          <w:rFonts w:ascii="Times New Roman" w:hAnsi="Times New Roman" w:cs="Times New Roman"/>
          <w:sz w:val="24"/>
          <w:szCs w:val="24"/>
          <w:lang w:val="en-US"/>
        </w:rPr>
        <w:t>lados</w:t>
      </w:r>
      <w:proofErr w:type="spellEnd"/>
      <w:r w:rsidRPr="00670336">
        <w:rPr>
          <w:rFonts w:ascii="Times New Roman" w:hAnsi="Times New Roman" w:cs="Times New Roman"/>
          <w:sz w:val="24"/>
          <w:szCs w:val="24"/>
          <w:lang w:val="en-US"/>
        </w:rPr>
        <w:t>.</w:t>
      </w:r>
    </w:p>
    <w:p w14:paraId="533F99FC" w14:textId="68CF6284" w:rsidR="00EE56F5" w:rsidRPr="00670336" w:rsidRDefault="009B08CC" w:rsidP="006C74C7">
      <w:pPr>
        <w:spacing w:after="0" w:line="480" w:lineRule="auto"/>
        <w:jc w:val="both"/>
        <w:rPr>
          <w:rFonts w:ascii="Times New Roman" w:hAnsi="Times New Roman" w:cs="Times New Roman"/>
          <w:sz w:val="24"/>
          <w:szCs w:val="24"/>
          <w:lang w:val="en-US"/>
        </w:rPr>
      </w:pPr>
      <w:proofErr w:type="spellStart"/>
      <w:r w:rsidRPr="009B08CC">
        <w:rPr>
          <w:rFonts w:ascii="Times New Roman" w:hAnsi="Times New Roman" w:cs="Times New Roman"/>
          <w:b/>
          <w:sz w:val="24"/>
          <w:szCs w:val="24"/>
          <w:lang w:val="en-US"/>
        </w:rPr>
        <w:t>Conclusión</w:t>
      </w:r>
      <w:proofErr w:type="spellEnd"/>
      <w:r w:rsidRPr="009B08CC">
        <w:rPr>
          <w:rFonts w:ascii="Times New Roman" w:hAnsi="Times New Roman" w:cs="Times New Roman"/>
          <w:b/>
          <w:sz w:val="24"/>
          <w:szCs w:val="24"/>
          <w:lang w:val="en-US"/>
        </w:rPr>
        <w:t xml:space="preserve">: </w:t>
      </w:r>
      <w:proofErr w:type="spellStart"/>
      <w:r w:rsidRPr="00670336">
        <w:rPr>
          <w:rFonts w:ascii="Times New Roman" w:hAnsi="Times New Roman" w:cs="Times New Roman"/>
          <w:sz w:val="24"/>
          <w:szCs w:val="24"/>
          <w:lang w:val="en-US"/>
        </w:rPr>
        <w:t>Nuestros</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datos</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sugieren</w:t>
      </w:r>
      <w:proofErr w:type="spellEnd"/>
      <w:r w:rsidRPr="00670336">
        <w:rPr>
          <w:rFonts w:ascii="Times New Roman" w:hAnsi="Times New Roman" w:cs="Times New Roman"/>
          <w:sz w:val="24"/>
          <w:szCs w:val="24"/>
          <w:lang w:val="en-US"/>
        </w:rPr>
        <w:t xml:space="preserve"> que las </w:t>
      </w:r>
      <w:proofErr w:type="spellStart"/>
      <w:r w:rsidRPr="00670336">
        <w:rPr>
          <w:rFonts w:ascii="Times New Roman" w:hAnsi="Times New Roman" w:cs="Times New Roman"/>
          <w:sz w:val="24"/>
          <w:szCs w:val="24"/>
          <w:lang w:val="en-US"/>
        </w:rPr>
        <w:t>pruebas</w:t>
      </w:r>
      <w:proofErr w:type="spellEnd"/>
      <w:r w:rsidRPr="00670336">
        <w:rPr>
          <w:rFonts w:ascii="Times New Roman" w:hAnsi="Times New Roman" w:cs="Times New Roman"/>
          <w:sz w:val="24"/>
          <w:szCs w:val="24"/>
          <w:lang w:val="en-US"/>
        </w:rPr>
        <w:t xml:space="preserve"> VVOR y VORS </w:t>
      </w:r>
      <w:proofErr w:type="spellStart"/>
      <w:r w:rsidRPr="00670336">
        <w:rPr>
          <w:rFonts w:ascii="Times New Roman" w:hAnsi="Times New Roman" w:cs="Times New Roman"/>
          <w:sz w:val="24"/>
          <w:szCs w:val="24"/>
          <w:lang w:val="en-US"/>
        </w:rPr>
        <w:t>arrojan</w:t>
      </w:r>
      <w:proofErr w:type="spellEnd"/>
      <w:r w:rsidRPr="00670336">
        <w:rPr>
          <w:rFonts w:ascii="Times New Roman" w:hAnsi="Times New Roman" w:cs="Times New Roman"/>
          <w:sz w:val="24"/>
          <w:szCs w:val="24"/>
          <w:lang w:val="en-US"/>
        </w:rPr>
        <w:t xml:space="preserve"> la </w:t>
      </w:r>
      <w:proofErr w:type="spellStart"/>
      <w:r w:rsidRPr="00670336">
        <w:rPr>
          <w:rFonts w:ascii="Times New Roman" w:hAnsi="Times New Roman" w:cs="Times New Roman"/>
          <w:sz w:val="24"/>
          <w:szCs w:val="24"/>
          <w:lang w:val="en-US"/>
        </w:rPr>
        <w:t>misma</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información</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diagnóstica</w:t>
      </w:r>
      <w:proofErr w:type="spellEnd"/>
      <w:r w:rsidRPr="00670336">
        <w:rPr>
          <w:rFonts w:ascii="Times New Roman" w:hAnsi="Times New Roman" w:cs="Times New Roman"/>
          <w:sz w:val="24"/>
          <w:szCs w:val="24"/>
          <w:lang w:val="en-US"/>
        </w:rPr>
        <w:t xml:space="preserve"> que las </w:t>
      </w:r>
      <w:proofErr w:type="spellStart"/>
      <w:r w:rsidRPr="00670336">
        <w:rPr>
          <w:rFonts w:ascii="Times New Roman" w:hAnsi="Times New Roman" w:cs="Times New Roman"/>
          <w:sz w:val="24"/>
          <w:szCs w:val="24"/>
          <w:lang w:val="en-US"/>
        </w:rPr>
        <w:t>pruebas</w:t>
      </w:r>
      <w:proofErr w:type="spellEnd"/>
      <w:r w:rsidRPr="00670336">
        <w:rPr>
          <w:rFonts w:ascii="Times New Roman" w:hAnsi="Times New Roman" w:cs="Times New Roman"/>
          <w:sz w:val="24"/>
          <w:szCs w:val="24"/>
          <w:lang w:val="en-US"/>
        </w:rPr>
        <w:t xml:space="preserve"> HIMP y SHIMP </w:t>
      </w:r>
      <w:proofErr w:type="spellStart"/>
      <w:r w:rsidRPr="00670336">
        <w:rPr>
          <w:rFonts w:ascii="Times New Roman" w:hAnsi="Times New Roman" w:cs="Times New Roman"/>
          <w:sz w:val="24"/>
          <w:szCs w:val="24"/>
          <w:lang w:val="en-US"/>
        </w:rPr>
        <w:t>en</w:t>
      </w:r>
      <w:proofErr w:type="spellEnd"/>
      <w:r w:rsidRPr="00670336">
        <w:rPr>
          <w:rFonts w:ascii="Times New Roman" w:hAnsi="Times New Roman" w:cs="Times New Roman"/>
          <w:sz w:val="24"/>
          <w:szCs w:val="24"/>
          <w:lang w:val="en-US"/>
        </w:rPr>
        <w:t xml:space="preserve"> la </w:t>
      </w:r>
      <w:proofErr w:type="spellStart"/>
      <w:r w:rsidRPr="00670336">
        <w:rPr>
          <w:rFonts w:ascii="Times New Roman" w:hAnsi="Times New Roman" w:cs="Times New Roman"/>
          <w:sz w:val="24"/>
          <w:szCs w:val="24"/>
          <w:lang w:val="en-US"/>
        </w:rPr>
        <w:t>hipofunción</w:t>
      </w:r>
      <w:proofErr w:type="spellEnd"/>
      <w:r w:rsidRPr="00670336">
        <w:rPr>
          <w:rFonts w:ascii="Times New Roman" w:hAnsi="Times New Roman" w:cs="Times New Roman"/>
          <w:sz w:val="24"/>
          <w:szCs w:val="24"/>
          <w:lang w:val="en-US"/>
        </w:rPr>
        <w:t xml:space="preserve"> vestibular unilateral y bilateral, y </w:t>
      </w:r>
      <w:proofErr w:type="spellStart"/>
      <w:r w:rsidRPr="00670336">
        <w:rPr>
          <w:rFonts w:ascii="Times New Roman" w:hAnsi="Times New Roman" w:cs="Times New Roman"/>
          <w:sz w:val="24"/>
          <w:szCs w:val="24"/>
          <w:lang w:val="en-US"/>
        </w:rPr>
        <w:t>pueden</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contribuir</w:t>
      </w:r>
      <w:proofErr w:type="spellEnd"/>
      <w:r w:rsidRPr="00670336">
        <w:rPr>
          <w:rFonts w:ascii="Times New Roman" w:hAnsi="Times New Roman" w:cs="Times New Roman"/>
          <w:sz w:val="24"/>
          <w:szCs w:val="24"/>
          <w:lang w:val="en-US"/>
        </w:rPr>
        <w:t xml:space="preserve"> al </w:t>
      </w:r>
      <w:proofErr w:type="spellStart"/>
      <w:r w:rsidRPr="00670336">
        <w:rPr>
          <w:rFonts w:ascii="Times New Roman" w:hAnsi="Times New Roman" w:cs="Times New Roman"/>
          <w:sz w:val="24"/>
          <w:szCs w:val="24"/>
          <w:lang w:val="en-US"/>
        </w:rPr>
        <w:t>diagnóstico</w:t>
      </w:r>
      <w:proofErr w:type="spellEnd"/>
      <w:r w:rsidRPr="00670336">
        <w:rPr>
          <w:rFonts w:ascii="Times New Roman" w:hAnsi="Times New Roman" w:cs="Times New Roman"/>
          <w:sz w:val="24"/>
          <w:szCs w:val="24"/>
          <w:lang w:val="en-US"/>
        </w:rPr>
        <w:t xml:space="preserve"> de </w:t>
      </w:r>
      <w:proofErr w:type="spellStart"/>
      <w:r w:rsidRPr="00670336">
        <w:rPr>
          <w:rFonts w:ascii="Times New Roman" w:hAnsi="Times New Roman" w:cs="Times New Roman"/>
          <w:sz w:val="24"/>
          <w:szCs w:val="24"/>
          <w:lang w:val="en-US"/>
        </w:rPr>
        <w:t>pérdida</w:t>
      </w:r>
      <w:proofErr w:type="spellEnd"/>
      <w:r w:rsidRPr="00670336">
        <w:rPr>
          <w:rFonts w:ascii="Times New Roman" w:hAnsi="Times New Roman" w:cs="Times New Roman"/>
          <w:sz w:val="24"/>
          <w:szCs w:val="24"/>
          <w:lang w:val="en-US"/>
        </w:rPr>
        <w:t xml:space="preserve"> vestibular </w:t>
      </w:r>
      <w:proofErr w:type="spellStart"/>
      <w:r w:rsidRPr="00670336">
        <w:rPr>
          <w:rFonts w:ascii="Times New Roman" w:hAnsi="Times New Roman" w:cs="Times New Roman"/>
          <w:sz w:val="24"/>
          <w:szCs w:val="24"/>
          <w:lang w:val="en-US"/>
        </w:rPr>
        <w:t>periférica</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así</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como</w:t>
      </w:r>
      <w:proofErr w:type="spellEnd"/>
      <w:r w:rsidRPr="00670336">
        <w:rPr>
          <w:rFonts w:ascii="Times New Roman" w:hAnsi="Times New Roman" w:cs="Times New Roman"/>
          <w:sz w:val="24"/>
          <w:szCs w:val="24"/>
          <w:lang w:val="en-US"/>
        </w:rPr>
        <w:t xml:space="preserve"> del </w:t>
      </w:r>
      <w:proofErr w:type="spellStart"/>
      <w:r w:rsidRPr="00670336">
        <w:rPr>
          <w:rFonts w:ascii="Times New Roman" w:hAnsi="Times New Roman" w:cs="Times New Roman"/>
          <w:sz w:val="24"/>
          <w:szCs w:val="24"/>
          <w:lang w:val="en-US"/>
        </w:rPr>
        <w:t>lado</w:t>
      </w:r>
      <w:proofErr w:type="spellEnd"/>
      <w:r w:rsidRPr="00670336">
        <w:rPr>
          <w:rFonts w:ascii="Times New Roman" w:hAnsi="Times New Roman" w:cs="Times New Roman"/>
          <w:sz w:val="24"/>
          <w:szCs w:val="24"/>
          <w:lang w:val="en-US"/>
        </w:rPr>
        <w:t xml:space="preserve"> </w:t>
      </w:r>
      <w:proofErr w:type="spellStart"/>
      <w:r w:rsidRPr="00670336">
        <w:rPr>
          <w:rFonts w:ascii="Times New Roman" w:hAnsi="Times New Roman" w:cs="Times New Roman"/>
          <w:sz w:val="24"/>
          <w:szCs w:val="24"/>
          <w:lang w:val="en-US"/>
        </w:rPr>
        <w:t>afectado</w:t>
      </w:r>
      <w:proofErr w:type="spellEnd"/>
      <w:r w:rsidRPr="00670336">
        <w:rPr>
          <w:rFonts w:ascii="Times New Roman" w:hAnsi="Times New Roman" w:cs="Times New Roman"/>
          <w:sz w:val="24"/>
          <w:szCs w:val="24"/>
          <w:lang w:val="en-US"/>
        </w:rPr>
        <w:t>.</w:t>
      </w:r>
    </w:p>
    <w:p w14:paraId="77034B99" w14:textId="77777777" w:rsidR="009B08CC" w:rsidRPr="00D24AF3" w:rsidRDefault="009B08CC" w:rsidP="006C74C7">
      <w:pPr>
        <w:spacing w:after="0" w:line="480" w:lineRule="auto"/>
        <w:jc w:val="both"/>
        <w:rPr>
          <w:rFonts w:ascii="Times New Roman" w:hAnsi="Times New Roman" w:cs="Times New Roman"/>
          <w:color w:val="000000" w:themeColor="text1"/>
          <w:sz w:val="24"/>
          <w:szCs w:val="24"/>
          <w:u w:val="single"/>
          <w:lang w:val="en-US"/>
        </w:rPr>
      </w:pPr>
    </w:p>
    <w:p w14:paraId="4A033349" w14:textId="207FE728" w:rsidR="00EE56F5" w:rsidRDefault="00EE56F5" w:rsidP="006C74C7">
      <w:pPr>
        <w:spacing w:after="0" w:line="480" w:lineRule="auto"/>
        <w:jc w:val="both"/>
        <w:rPr>
          <w:rFonts w:ascii="Times New Roman" w:hAnsi="Times New Roman" w:cs="Times New Roman"/>
          <w:color w:val="000000" w:themeColor="text1"/>
          <w:sz w:val="24"/>
          <w:szCs w:val="24"/>
          <w:lang w:val="en-US"/>
        </w:rPr>
      </w:pPr>
      <w:r w:rsidRPr="00D24AF3">
        <w:rPr>
          <w:rFonts w:ascii="Times New Roman" w:hAnsi="Times New Roman" w:cs="Times New Roman"/>
          <w:b/>
          <w:bCs/>
          <w:color w:val="000000" w:themeColor="text1"/>
          <w:sz w:val="24"/>
          <w:szCs w:val="24"/>
          <w:lang w:val="en-US"/>
        </w:rPr>
        <w:lastRenderedPageBreak/>
        <w:t>Keywords:</w:t>
      </w:r>
      <w:r w:rsidR="00F05E3E" w:rsidRPr="00C665B6">
        <w:rPr>
          <w:rFonts w:ascii="Times New Roman" w:hAnsi="Times New Roman" w:cs="Times New Roman"/>
          <w:color w:val="000000" w:themeColor="text1"/>
          <w:sz w:val="24"/>
          <w:szCs w:val="24"/>
          <w:lang w:val="en-US"/>
        </w:rPr>
        <w:t xml:space="preserve"> </w:t>
      </w:r>
      <w:proofErr w:type="spellStart"/>
      <w:r w:rsidR="00F05E3E" w:rsidRPr="00D24AF3">
        <w:rPr>
          <w:rFonts w:ascii="Times New Roman" w:hAnsi="Times New Roman" w:cs="Times New Roman"/>
          <w:color w:val="000000" w:themeColor="text1"/>
          <w:sz w:val="24"/>
          <w:szCs w:val="24"/>
          <w:lang w:val="en-US"/>
        </w:rPr>
        <w:t>vestibulo</w:t>
      </w:r>
      <w:proofErr w:type="spellEnd"/>
      <w:r w:rsidR="00F05E3E" w:rsidRPr="00D24AF3">
        <w:rPr>
          <w:rFonts w:ascii="Times New Roman" w:hAnsi="Times New Roman" w:cs="Times New Roman"/>
          <w:color w:val="000000" w:themeColor="text1"/>
          <w:sz w:val="24"/>
          <w:szCs w:val="24"/>
          <w:lang w:val="en-US"/>
        </w:rPr>
        <w:t>-ocular reflex, eye movements, head movements</w:t>
      </w:r>
      <w:r w:rsidR="00F05E3E" w:rsidRPr="00C665B6">
        <w:rPr>
          <w:rFonts w:ascii="Times New Roman" w:hAnsi="Times New Roman" w:cs="Times New Roman"/>
          <w:color w:val="000000" w:themeColor="text1"/>
          <w:sz w:val="24"/>
          <w:szCs w:val="24"/>
          <w:lang w:val="en-US"/>
        </w:rPr>
        <w:t xml:space="preserve">, vestibular </w:t>
      </w:r>
      <w:r w:rsidR="00F05E3E" w:rsidRPr="00D24AF3">
        <w:rPr>
          <w:rFonts w:ascii="Times New Roman" w:hAnsi="Times New Roman" w:cs="Times New Roman"/>
          <w:color w:val="000000" w:themeColor="text1"/>
          <w:sz w:val="24"/>
          <w:szCs w:val="24"/>
          <w:lang w:val="en-US"/>
        </w:rPr>
        <w:t>function tests</w:t>
      </w:r>
      <w:r w:rsidR="0095040C" w:rsidRPr="00C665B6">
        <w:rPr>
          <w:rFonts w:ascii="Times New Roman" w:hAnsi="Times New Roman" w:cs="Times New Roman"/>
          <w:color w:val="000000" w:themeColor="text1"/>
          <w:sz w:val="24"/>
          <w:szCs w:val="24"/>
          <w:lang w:val="en-US"/>
        </w:rPr>
        <w:t xml:space="preserve">, </w:t>
      </w:r>
      <w:r w:rsidR="00F05E3E" w:rsidRPr="00D24AF3">
        <w:rPr>
          <w:rFonts w:ascii="Times New Roman" w:hAnsi="Times New Roman" w:cs="Times New Roman"/>
          <w:color w:val="000000" w:themeColor="text1"/>
          <w:sz w:val="24"/>
          <w:szCs w:val="24"/>
          <w:lang w:val="en-US"/>
        </w:rPr>
        <w:t>vestibular disorders</w:t>
      </w:r>
    </w:p>
    <w:p w14:paraId="63CE7E93" w14:textId="5FE43430" w:rsidR="009248DC" w:rsidRPr="009248DC" w:rsidRDefault="009248DC" w:rsidP="006C74C7">
      <w:pPr>
        <w:spacing w:after="0" w:line="480" w:lineRule="auto"/>
        <w:jc w:val="both"/>
        <w:rPr>
          <w:rFonts w:ascii="Times New Roman" w:hAnsi="Times New Roman" w:cs="Times New Roman"/>
          <w:color w:val="000000" w:themeColor="text1"/>
          <w:sz w:val="24"/>
          <w:szCs w:val="24"/>
          <w:lang w:val="es-AR"/>
        </w:rPr>
      </w:pPr>
      <w:proofErr w:type="spellStart"/>
      <w:r w:rsidRPr="00670336">
        <w:rPr>
          <w:rFonts w:ascii="Times New Roman" w:hAnsi="Times New Roman" w:cs="Times New Roman"/>
          <w:b/>
          <w:color w:val="000000" w:themeColor="text1"/>
          <w:sz w:val="24"/>
          <w:szCs w:val="24"/>
          <w:lang w:val="es-AR"/>
        </w:rPr>
        <w:t>Keyword</w:t>
      </w:r>
      <w:r w:rsidR="00670336">
        <w:rPr>
          <w:rFonts w:ascii="Times New Roman" w:hAnsi="Times New Roman" w:cs="Times New Roman"/>
          <w:b/>
          <w:color w:val="000000" w:themeColor="text1"/>
          <w:sz w:val="24"/>
          <w:szCs w:val="24"/>
          <w:lang w:val="es-AR"/>
        </w:rPr>
        <w:t>s</w:t>
      </w:r>
      <w:proofErr w:type="spellEnd"/>
      <w:r w:rsidR="00670336">
        <w:rPr>
          <w:rFonts w:ascii="Times New Roman" w:hAnsi="Times New Roman" w:cs="Times New Roman"/>
          <w:b/>
          <w:color w:val="000000" w:themeColor="text1"/>
          <w:sz w:val="24"/>
          <w:szCs w:val="24"/>
          <w:lang w:val="es-AR"/>
        </w:rPr>
        <w:t>:</w:t>
      </w:r>
      <w:bookmarkStart w:id="1" w:name="_GoBack"/>
      <w:bookmarkEnd w:id="1"/>
      <w:r w:rsidRPr="009248DC">
        <w:rPr>
          <w:rFonts w:ascii="Times New Roman" w:hAnsi="Times New Roman" w:cs="Times New Roman"/>
          <w:color w:val="000000" w:themeColor="text1"/>
          <w:sz w:val="24"/>
          <w:szCs w:val="24"/>
          <w:lang w:val="es-AR"/>
        </w:rPr>
        <w:t xml:space="preserve"> VOR, movimientos oculares, movimientos cef</w:t>
      </w:r>
      <w:r>
        <w:rPr>
          <w:rFonts w:ascii="Times New Roman" w:hAnsi="Times New Roman" w:cs="Times New Roman"/>
          <w:color w:val="000000" w:themeColor="text1"/>
          <w:sz w:val="24"/>
          <w:szCs w:val="24"/>
          <w:lang w:val="es-AR"/>
        </w:rPr>
        <w:t>álicos, pruebas vestibulares, trastornos vestibulares.</w:t>
      </w:r>
    </w:p>
    <w:p w14:paraId="77D35015" w14:textId="77777777" w:rsidR="00D24AF3" w:rsidRPr="009248DC" w:rsidRDefault="00D24AF3" w:rsidP="006C74C7">
      <w:pPr>
        <w:spacing w:after="0" w:line="480" w:lineRule="auto"/>
        <w:jc w:val="both"/>
        <w:rPr>
          <w:rFonts w:ascii="Times New Roman" w:hAnsi="Times New Roman" w:cs="Times New Roman"/>
          <w:sz w:val="24"/>
          <w:szCs w:val="24"/>
          <w:u w:val="single"/>
          <w:lang w:val="es-AR"/>
        </w:rPr>
      </w:pPr>
    </w:p>
    <w:p w14:paraId="00B42A4C" w14:textId="464958CD" w:rsidR="0063578D" w:rsidRPr="00E7494B" w:rsidRDefault="00713A46" w:rsidP="006C74C7">
      <w:pPr>
        <w:spacing w:after="0" w:line="480" w:lineRule="auto"/>
        <w:jc w:val="both"/>
        <w:rPr>
          <w:rFonts w:ascii="Times New Roman" w:hAnsi="Times New Roman" w:cs="Times New Roman"/>
          <w:sz w:val="24"/>
          <w:szCs w:val="24"/>
          <w:lang w:val="en-US"/>
        </w:rPr>
      </w:pPr>
      <w:proofErr w:type="spellStart"/>
      <w:r w:rsidRPr="00050FA4">
        <w:rPr>
          <w:rFonts w:ascii="Times New Roman" w:hAnsi="Times New Roman" w:cs="Times New Roman"/>
          <w:b/>
          <w:bCs/>
          <w:sz w:val="24"/>
          <w:szCs w:val="24"/>
          <w:lang w:val="en-US"/>
        </w:rPr>
        <w:t>Introduc</w:t>
      </w:r>
      <w:r w:rsidR="009B08CC">
        <w:rPr>
          <w:rFonts w:ascii="Times New Roman" w:hAnsi="Times New Roman" w:cs="Times New Roman"/>
          <w:b/>
          <w:bCs/>
          <w:sz w:val="24"/>
          <w:szCs w:val="24"/>
          <w:lang w:val="en-US"/>
        </w:rPr>
        <w:t>ción</w:t>
      </w:r>
      <w:proofErr w:type="spellEnd"/>
      <w:r w:rsidR="009B08CC">
        <w:rPr>
          <w:rFonts w:ascii="Times New Roman" w:hAnsi="Times New Roman" w:cs="Times New Roman"/>
          <w:b/>
          <w:bCs/>
          <w:sz w:val="24"/>
          <w:szCs w:val="24"/>
          <w:lang w:val="en-US"/>
        </w:rPr>
        <w:t>.</w:t>
      </w:r>
    </w:p>
    <w:p w14:paraId="4365158E" w14:textId="476CB189" w:rsidR="003B4C3A" w:rsidRPr="003B4C3A" w:rsidRDefault="003B4C3A" w:rsidP="006C74C7">
      <w:pPr>
        <w:spacing w:after="0" w:line="480" w:lineRule="auto"/>
        <w:ind w:firstLine="851"/>
        <w:jc w:val="both"/>
        <w:rPr>
          <w:rFonts w:ascii="Times New Roman" w:hAnsi="Times New Roman" w:cs="Times New Roman"/>
          <w:sz w:val="24"/>
          <w:szCs w:val="24"/>
          <w:lang w:val="es-AR"/>
        </w:rPr>
      </w:pPr>
      <w:r>
        <w:rPr>
          <w:rFonts w:ascii="Times New Roman" w:hAnsi="Times New Roman" w:cs="Times New Roman"/>
          <w:sz w:val="24"/>
          <w:szCs w:val="24"/>
          <w:lang w:val="es-AR"/>
        </w:rPr>
        <w:t>Podemos distinguir</w:t>
      </w:r>
      <w:r w:rsidRPr="003B4C3A">
        <w:rPr>
          <w:rFonts w:ascii="Times New Roman" w:hAnsi="Times New Roman" w:cs="Times New Roman"/>
          <w:sz w:val="24"/>
          <w:szCs w:val="24"/>
          <w:lang w:val="es-AR"/>
        </w:rPr>
        <w:t xml:space="preserve"> diferentes clases de movimientos oculares</w:t>
      </w:r>
      <w:r>
        <w:rPr>
          <w:rFonts w:ascii="Times New Roman" w:hAnsi="Times New Roman" w:cs="Times New Roman"/>
          <w:sz w:val="24"/>
          <w:szCs w:val="24"/>
          <w:lang w:val="es-AR"/>
        </w:rPr>
        <w:t xml:space="preserve"> </w:t>
      </w:r>
      <w:proofErr w:type="gramStart"/>
      <w:r>
        <w:rPr>
          <w:rFonts w:ascii="Times New Roman" w:hAnsi="Times New Roman" w:cs="Times New Roman"/>
          <w:sz w:val="24"/>
          <w:szCs w:val="24"/>
          <w:lang w:val="es-AR"/>
        </w:rPr>
        <w:t>de acuerdo a</w:t>
      </w:r>
      <w:proofErr w:type="gramEnd"/>
      <w:r>
        <w:rPr>
          <w:rFonts w:ascii="Times New Roman" w:hAnsi="Times New Roman" w:cs="Times New Roman"/>
          <w:sz w:val="24"/>
          <w:szCs w:val="24"/>
          <w:lang w:val="es-AR"/>
        </w:rPr>
        <w:t xml:space="preserve"> como ayudan a la visión, sus propiedades fisiológicas y su substrato </w:t>
      </w:r>
      <w:proofErr w:type="spellStart"/>
      <w:r>
        <w:rPr>
          <w:rFonts w:ascii="Times New Roman" w:hAnsi="Times New Roman" w:cs="Times New Roman"/>
          <w:sz w:val="24"/>
          <w:szCs w:val="24"/>
          <w:lang w:val="es-AR"/>
        </w:rPr>
        <w:t>anátomico</w:t>
      </w:r>
      <w:proofErr w:type="spellEnd"/>
      <w:r>
        <w:rPr>
          <w:rFonts w:ascii="Times New Roman" w:hAnsi="Times New Roman" w:cs="Times New Roman"/>
          <w:sz w:val="24"/>
          <w:szCs w:val="24"/>
          <w:lang w:val="es-AR"/>
        </w:rPr>
        <w:t xml:space="preserve">. Para ver con claridad necesitamos que las imágenes de nuestro entorno sean mantenidas estables sobre la retina, resultado que es posible gracias a la acción del Seguimiento Lento (SL), el reflejo </w:t>
      </w:r>
      <w:proofErr w:type="spellStart"/>
      <w:r>
        <w:rPr>
          <w:rFonts w:ascii="Times New Roman" w:hAnsi="Times New Roman" w:cs="Times New Roman"/>
          <w:sz w:val="24"/>
          <w:szCs w:val="24"/>
          <w:lang w:val="es-AR"/>
        </w:rPr>
        <w:t>Optokinético</w:t>
      </w:r>
      <w:proofErr w:type="spellEnd"/>
      <w:r>
        <w:rPr>
          <w:rFonts w:ascii="Times New Roman" w:hAnsi="Times New Roman" w:cs="Times New Roman"/>
          <w:sz w:val="24"/>
          <w:szCs w:val="24"/>
          <w:lang w:val="es-AR"/>
        </w:rPr>
        <w:t xml:space="preserve"> (OKN) y el </w:t>
      </w:r>
      <w:proofErr w:type="spellStart"/>
      <w:r>
        <w:rPr>
          <w:rFonts w:ascii="Times New Roman" w:hAnsi="Times New Roman" w:cs="Times New Roman"/>
          <w:sz w:val="24"/>
          <w:szCs w:val="24"/>
          <w:lang w:val="es-AR"/>
        </w:rPr>
        <w:t>refeljo</w:t>
      </w:r>
      <w:proofErr w:type="spellEnd"/>
      <w:r>
        <w:rPr>
          <w:rFonts w:ascii="Times New Roman" w:hAnsi="Times New Roman" w:cs="Times New Roman"/>
          <w:sz w:val="24"/>
          <w:szCs w:val="24"/>
          <w:lang w:val="es-AR"/>
        </w:rPr>
        <w:t xml:space="preserve"> vestíbulo-ocular (conocido como VOR por sus siglas en inglés)</w:t>
      </w:r>
      <w:r w:rsidR="00EC7C7A">
        <w:rPr>
          <w:rFonts w:ascii="Times New Roman" w:hAnsi="Times New Roman" w:cs="Times New Roman"/>
          <w:sz w:val="24"/>
          <w:szCs w:val="24"/>
          <w:lang w:val="es-AR"/>
        </w:rPr>
        <w:t xml:space="preserve"> [1]</w:t>
      </w:r>
      <w:r>
        <w:rPr>
          <w:rFonts w:ascii="Times New Roman" w:hAnsi="Times New Roman" w:cs="Times New Roman"/>
          <w:sz w:val="24"/>
          <w:szCs w:val="24"/>
          <w:lang w:val="es-AR"/>
        </w:rPr>
        <w:t>.</w:t>
      </w:r>
    </w:p>
    <w:p w14:paraId="328AE676" w14:textId="790A7CDB" w:rsidR="003B4C3A" w:rsidRPr="003B4C3A" w:rsidRDefault="003B4C3A" w:rsidP="006C74C7">
      <w:pPr>
        <w:spacing w:after="0" w:line="480" w:lineRule="auto"/>
        <w:ind w:firstLine="851"/>
        <w:jc w:val="both"/>
        <w:rPr>
          <w:rFonts w:ascii="Times New Roman" w:hAnsi="Times New Roman" w:cs="Times New Roman"/>
          <w:sz w:val="24"/>
          <w:szCs w:val="24"/>
          <w:lang w:val="es-AR"/>
        </w:rPr>
      </w:pPr>
      <w:r w:rsidRPr="003B4C3A">
        <w:rPr>
          <w:rFonts w:ascii="Times New Roman" w:hAnsi="Times New Roman" w:cs="Times New Roman"/>
          <w:sz w:val="24"/>
          <w:szCs w:val="24"/>
          <w:lang w:val="es-AR"/>
        </w:rPr>
        <w:t>Un estímulo particular puede, entonces, ser suprimido con un prop</w:t>
      </w:r>
      <w:r>
        <w:rPr>
          <w:rFonts w:ascii="Times New Roman" w:hAnsi="Times New Roman" w:cs="Times New Roman"/>
          <w:sz w:val="24"/>
          <w:szCs w:val="24"/>
          <w:lang w:val="es-AR"/>
        </w:rPr>
        <w:t>ósito específico (una meta planeada). El SL es un tipo de movimiento ocular que tiene la función de mantener</w:t>
      </w:r>
      <w:r w:rsidR="00CB2E17">
        <w:rPr>
          <w:rFonts w:ascii="Times New Roman" w:hAnsi="Times New Roman" w:cs="Times New Roman"/>
          <w:sz w:val="24"/>
          <w:szCs w:val="24"/>
          <w:lang w:val="es-AR"/>
        </w:rPr>
        <w:t xml:space="preserve"> estable una imagen pequeña en movimiento sobre la fóvea. La función de inhibir el VOR, conocida como supresión del VOR es indispensable durante la combinación de los ojos y la cabeza siguiendo un objeto que se mueve en la dirección de esta última, de otra manera el VOR llevaría los ojos en la dirección opuesta</w:t>
      </w:r>
      <w:r w:rsidR="00EC7C7A">
        <w:rPr>
          <w:rFonts w:ascii="Times New Roman" w:hAnsi="Times New Roman" w:cs="Times New Roman"/>
          <w:sz w:val="24"/>
          <w:szCs w:val="24"/>
          <w:lang w:val="es-AR"/>
        </w:rPr>
        <w:t xml:space="preserve"> [2,3]</w:t>
      </w:r>
      <w:r w:rsidR="00CB2E17">
        <w:rPr>
          <w:rFonts w:ascii="Times New Roman" w:hAnsi="Times New Roman" w:cs="Times New Roman"/>
          <w:sz w:val="24"/>
          <w:szCs w:val="24"/>
          <w:lang w:val="es-AR"/>
        </w:rPr>
        <w:t xml:space="preserve">. En </w:t>
      </w:r>
      <w:r w:rsidR="00F3638A">
        <w:rPr>
          <w:rFonts w:ascii="Times New Roman" w:hAnsi="Times New Roman" w:cs="Times New Roman"/>
          <w:sz w:val="24"/>
          <w:szCs w:val="24"/>
          <w:lang w:val="es-AR"/>
        </w:rPr>
        <w:t>cambio,</w:t>
      </w:r>
      <w:r w:rsidR="00CB2E17">
        <w:rPr>
          <w:rFonts w:ascii="Times New Roman" w:hAnsi="Times New Roman" w:cs="Times New Roman"/>
          <w:sz w:val="24"/>
          <w:szCs w:val="24"/>
          <w:lang w:val="es-AR"/>
        </w:rPr>
        <w:t xml:space="preserve"> no hay diferencia entre el movimiento ocular de SL con y sin movimiento cefálico si se está observando un objeto estacionario</w:t>
      </w:r>
      <w:r w:rsidR="00EC7C7A">
        <w:rPr>
          <w:rFonts w:ascii="Times New Roman" w:hAnsi="Times New Roman" w:cs="Times New Roman"/>
          <w:sz w:val="24"/>
          <w:szCs w:val="24"/>
          <w:lang w:val="es-AR"/>
        </w:rPr>
        <w:t xml:space="preserve"> [1]</w:t>
      </w:r>
      <w:r w:rsidR="00CB2E17">
        <w:rPr>
          <w:rFonts w:ascii="Times New Roman" w:hAnsi="Times New Roman" w:cs="Times New Roman"/>
          <w:sz w:val="24"/>
          <w:szCs w:val="24"/>
          <w:lang w:val="es-AR"/>
        </w:rPr>
        <w:t>.</w:t>
      </w:r>
    </w:p>
    <w:p w14:paraId="30958F48" w14:textId="2BAC6D08" w:rsidR="00CB2E17" w:rsidRPr="00CB2E17" w:rsidRDefault="00CB2E17" w:rsidP="006C74C7">
      <w:pPr>
        <w:spacing w:after="0" w:line="480" w:lineRule="auto"/>
        <w:ind w:firstLine="851"/>
        <w:jc w:val="both"/>
        <w:rPr>
          <w:rFonts w:ascii="Times New Roman" w:hAnsi="Times New Roman" w:cs="Times New Roman"/>
          <w:sz w:val="24"/>
          <w:szCs w:val="24"/>
          <w:lang w:val="es-AR"/>
        </w:rPr>
      </w:pPr>
      <w:r w:rsidRPr="00CB2E17">
        <w:rPr>
          <w:rFonts w:ascii="Times New Roman" w:hAnsi="Times New Roman" w:cs="Times New Roman"/>
          <w:sz w:val="24"/>
          <w:szCs w:val="24"/>
          <w:lang w:val="es-AR"/>
        </w:rPr>
        <w:t xml:space="preserve">La sensibilidad del Sistema visual, </w:t>
      </w:r>
      <w:proofErr w:type="spellStart"/>
      <w:r w:rsidRPr="00CB2E17">
        <w:rPr>
          <w:rFonts w:ascii="Times New Roman" w:hAnsi="Times New Roman" w:cs="Times New Roman"/>
          <w:sz w:val="24"/>
          <w:szCs w:val="24"/>
          <w:lang w:val="es-AR"/>
        </w:rPr>
        <w:t>somatosensitivo</w:t>
      </w:r>
      <w:proofErr w:type="spellEnd"/>
      <w:r w:rsidRPr="00CB2E17">
        <w:rPr>
          <w:rFonts w:ascii="Times New Roman" w:hAnsi="Times New Roman" w:cs="Times New Roman"/>
          <w:sz w:val="24"/>
          <w:szCs w:val="24"/>
          <w:lang w:val="es-AR"/>
        </w:rPr>
        <w:t xml:space="preserve"> y vestibular para detectar movimientos cef</w:t>
      </w:r>
      <w:r>
        <w:rPr>
          <w:rFonts w:ascii="Times New Roman" w:hAnsi="Times New Roman" w:cs="Times New Roman"/>
          <w:sz w:val="24"/>
          <w:szCs w:val="24"/>
          <w:lang w:val="es-AR"/>
        </w:rPr>
        <w:t xml:space="preserve">álicos depende de la frecuencia. El visual y somatosensorial son </w:t>
      </w:r>
      <w:r w:rsidR="00EC7C7A">
        <w:rPr>
          <w:rFonts w:ascii="Times New Roman" w:hAnsi="Times New Roman" w:cs="Times New Roman"/>
          <w:sz w:val="24"/>
          <w:szCs w:val="24"/>
          <w:lang w:val="es-AR"/>
        </w:rPr>
        <w:t>más</w:t>
      </w:r>
      <w:r>
        <w:rPr>
          <w:rFonts w:ascii="Times New Roman" w:hAnsi="Times New Roman" w:cs="Times New Roman"/>
          <w:sz w:val="24"/>
          <w:szCs w:val="24"/>
          <w:lang w:val="es-AR"/>
        </w:rPr>
        <w:t xml:space="preserve"> efectivos para los movimientos de baja frecuencia y los canales semicirculares para los de frecuencia alta</w:t>
      </w:r>
      <w:r w:rsidR="00EC7C7A">
        <w:rPr>
          <w:rFonts w:ascii="Times New Roman" w:hAnsi="Times New Roman" w:cs="Times New Roman"/>
          <w:sz w:val="24"/>
          <w:szCs w:val="24"/>
          <w:lang w:val="es-AR"/>
        </w:rPr>
        <w:t xml:space="preserve"> [4]</w:t>
      </w:r>
      <w:r>
        <w:rPr>
          <w:rFonts w:ascii="Times New Roman" w:hAnsi="Times New Roman" w:cs="Times New Roman"/>
          <w:sz w:val="24"/>
          <w:szCs w:val="24"/>
          <w:lang w:val="es-AR"/>
        </w:rPr>
        <w:t>.</w:t>
      </w:r>
    </w:p>
    <w:p w14:paraId="574570A6" w14:textId="3FFFA2E6" w:rsidR="00CB2E17" w:rsidRPr="00CB2E17" w:rsidRDefault="00CB2E17" w:rsidP="006C74C7">
      <w:pPr>
        <w:spacing w:after="0" w:line="480" w:lineRule="auto"/>
        <w:ind w:firstLine="851"/>
        <w:jc w:val="both"/>
        <w:rPr>
          <w:rFonts w:ascii="Times New Roman" w:hAnsi="Times New Roman" w:cs="Times New Roman"/>
          <w:sz w:val="24"/>
          <w:szCs w:val="24"/>
          <w:lang w:val="es-AR"/>
        </w:rPr>
      </w:pPr>
      <w:r w:rsidRPr="00CB2E17">
        <w:rPr>
          <w:rFonts w:ascii="Times New Roman" w:hAnsi="Times New Roman" w:cs="Times New Roman"/>
          <w:sz w:val="24"/>
          <w:szCs w:val="24"/>
          <w:lang w:val="es-AR"/>
        </w:rPr>
        <w:lastRenderedPageBreak/>
        <w:t>En la pr</w:t>
      </w:r>
      <w:r>
        <w:rPr>
          <w:rFonts w:ascii="Times New Roman" w:hAnsi="Times New Roman" w:cs="Times New Roman"/>
          <w:sz w:val="24"/>
          <w:szCs w:val="24"/>
          <w:lang w:val="es-AR"/>
        </w:rPr>
        <w:t>áctica clinica pruebas como Head</w:t>
      </w:r>
      <w:r w:rsidRPr="00CB2E17">
        <w:rPr>
          <w:rFonts w:ascii="Times New Roman" w:hAnsi="Times New Roman" w:cs="Times New Roman"/>
          <w:sz w:val="24"/>
          <w:szCs w:val="24"/>
          <w:lang w:val="es-AR"/>
        </w:rPr>
        <w:t xml:space="preserve"> Impulse Test </w:t>
      </w:r>
      <w:proofErr w:type="spellStart"/>
      <w:r w:rsidRPr="00CB2E17">
        <w:rPr>
          <w:rFonts w:ascii="Times New Roman" w:hAnsi="Times New Roman" w:cs="Times New Roman"/>
          <w:sz w:val="24"/>
          <w:szCs w:val="24"/>
          <w:lang w:val="es-AR"/>
        </w:rPr>
        <w:t>Paradigm</w:t>
      </w:r>
      <w:proofErr w:type="spellEnd"/>
      <w:r w:rsidRPr="00CB2E17">
        <w:rPr>
          <w:rFonts w:ascii="Times New Roman" w:hAnsi="Times New Roman" w:cs="Times New Roman"/>
          <w:sz w:val="24"/>
          <w:szCs w:val="24"/>
          <w:lang w:val="es-AR"/>
        </w:rPr>
        <w:t xml:space="preserve"> (HIMP) y la supresi</w:t>
      </w:r>
      <w:r>
        <w:rPr>
          <w:rFonts w:ascii="Times New Roman" w:hAnsi="Times New Roman" w:cs="Times New Roman"/>
          <w:sz w:val="24"/>
          <w:szCs w:val="24"/>
          <w:lang w:val="es-AR"/>
        </w:rPr>
        <w:t xml:space="preserve">ón del Head Impulse Test </w:t>
      </w:r>
      <w:proofErr w:type="spellStart"/>
      <w:r>
        <w:rPr>
          <w:rFonts w:ascii="Times New Roman" w:hAnsi="Times New Roman" w:cs="Times New Roman"/>
          <w:sz w:val="24"/>
          <w:szCs w:val="24"/>
          <w:lang w:val="es-AR"/>
        </w:rPr>
        <w:t>Paradigm</w:t>
      </w:r>
      <w:proofErr w:type="spellEnd"/>
      <w:r>
        <w:rPr>
          <w:rFonts w:ascii="Times New Roman" w:hAnsi="Times New Roman" w:cs="Times New Roman"/>
          <w:sz w:val="24"/>
          <w:szCs w:val="24"/>
          <w:lang w:val="es-AR"/>
        </w:rPr>
        <w:t xml:space="preserve"> (SHIMP) estimulan la rápida aceleración de los movimientos cefálicos, donde los sistemas visuales y somatosensoriales son suprimidos</w:t>
      </w:r>
      <w:r w:rsidR="00FE525C">
        <w:rPr>
          <w:rFonts w:ascii="Times New Roman" w:hAnsi="Times New Roman" w:cs="Times New Roman"/>
          <w:sz w:val="24"/>
          <w:szCs w:val="24"/>
          <w:lang w:val="es-AR"/>
        </w:rPr>
        <w:t xml:space="preserve">. A baja frecuencia dos </w:t>
      </w:r>
      <w:r w:rsidR="00EC7C7A">
        <w:rPr>
          <w:rFonts w:ascii="Times New Roman" w:hAnsi="Times New Roman" w:cs="Times New Roman"/>
          <w:sz w:val="24"/>
          <w:szCs w:val="24"/>
          <w:lang w:val="es-AR"/>
        </w:rPr>
        <w:t>pruebas</w:t>
      </w:r>
      <w:r w:rsidR="00FE525C">
        <w:rPr>
          <w:rFonts w:ascii="Times New Roman" w:hAnsi="Times New Roman" w:cs="Times New Roman"/>
          <w:sz w:val="24"/>
          <w:szCs w:val="24"/>
          <w:lang w:val="es-AR"/>
        </w:rPr>
        <w:t xml:space="preserve"> podrían se herramientas útiles para conocer </w:t>
      </w:r>
      <w:r w:rsidR="00EC7C7A">
        <w:rPr>
          <w:rFonts w:ascii="Times New Roman" w:hAnsi="Times New Roman" w:cs="Times New Roman"/>
          <w:sz w:val="24"/>
          <w:szCs w:val="24"/>
          <w:lang w:val="es-AR"/>
        </w:rPr>
        <w:t>cómo</w:t>
      </w:r>
      <w:r w:rsidR="00FE525C">
        <w:rPr>
          <w:rFonts w:ascii="Times New Roman" w:hAnsi="Times New Roman" w:cs="Times New Roman"/>
          <w:sz w:val="24"/>
          <w:szCs w:val="24"/>
          <w:lang w:val="es-AR"/>
        </w:rPr>
        <w:t xml:space="preserve"> funciona el sistema vestibular: el VVOR (</w:t>
      </w:r>
      <w:proofErr w:type="spellStart"/>
      <w:r w:rsidR="00FE525C">
        <w:rPr>
          <w:rFonts w:ascii="Times New Roman" w:hAnsi="Times New Roman" w:cs="Times New Roman"/>
          <w:sz w:val="24"/>
          <w:szCs w:val="24"/>
          <w:lang w:val="es-AR"/>
        </w:rPr>
        <w:t>visually</w:t>
      </w:r>
      <w:proofErr w:type="spellEnd"/>
      <w:r w:rsidR="00FE525C">
        <w:rPr>
          <w:rFonts w:ascii="Times New Roman" w:hAnsi="Times New Roman" w:cs="Times New Roman"/>
          <w:sz w:val="24"/>
          <w:szCs w:val="24"/>
          <w:lang w:val="es-AR"/>
        </w:rPr>
        <w:t xml:space="preserve"> </w:t>
      </w:r>
      <w:proofErr w:type="spellStart"/>
      <w:r w:rsidR="00FE525C">
        <w:rPr>
          <w:rFonts w:ascii="Times New Roman" w:hAnsi="Times New Roman" w:cs="Times New Roman"/>
          <w:sz w:val="24"/>
          <w:szCs w:val="24"/>
          <w:lang w:val="es-AR"/>
        </w:rPr>
        <w:t>enhanced</w:t>
      </w:r>
      <w:proofErr w:type="spellEnd"/>
      <w:r w:rsidR="00FE525C">
        <w:rPr>
          <w:rFonts w:ascii="Times New Roman" w:hAnsi="Times New Roman" w:cs="Times New Roman"/>
          <w:sz w:val="24"/>
          <w:szCs w:val="24"/>
          <w:lang w:val="es-AR"/>
        </w:rPr>
        <w:t xml:space="preserve"> vestíbulo-ocular reflex: reflejo vestíbulo-ocular reforzado visualmente) y el VORS (supresión del reflejo vestíbulo-ocular). El HIMP y el VVOR son casi idénticos </w:t>
      </w:r>
      <w:r w:rsidR="00FE525C" w:rsidRPr="00EC7C7A">
        <w:rPr>
          <w:rFonts w:ascii="Times New Roman" w:hAnsi="Times New Roman" w:cs="Times New Roman"/>
          <w:sz w:val="24"/>
          <w:szCs w:val="24"/>
          <w:lang w:val="es-AR"/>
        </w:rPr>
        <w:t>(excepto por la velocidad)</w:t>
      </w:r>
      <w:r w:rsidR="00FE525C">
        <w:rPr>
          <w:rFonts w:ascii="Times New Roman" w:hAnsi="Times New Roman" w:cs="Times New Roman"/>
          <w:sz w:val="24"/>
          <w:szCs w:val="24"/>
          <w:lang w:val="es-AR"/>
        </w:rPr>
        <w:t>, en ambos el objeto está fijo y la cabeza se mueve. El SHIMP y el VORS también son test similares porque consisten en movimientos cefálicos para seguir un objeto en movimiento, pero mientras que HIMP y SHIMP no son influidos por el sistema visual en VVOR y VORS la visión predomina sobre el sistema vestibular.</w:t>
      </w:r>
    </w:p>
    <w:p w14:paraId="7A6B9AFF" w14:textId="3154C12C" w:rsidR="00B45A24" w:rsidRPr="00EF2CA0" w:rsidRDefault="00EF2CA0" w:rsidP="006C74C7">
      <w:pPr>
        <w:spacing w:after="0" w:line="480" w:lineRule="auto"/>
        <w:ind w:firstLine="708"/>
        <w:jc w:val="both"/>
        <w:rPr>
          <w:rFonts w:ascii="Times New Roman" w:hAnsi="Times New Roman" w:cs="Times New Roman"/>
          <w:sz w:val="24"/>
          <w:szCs w:val="24"/>
          <w:lang w:val="es-AR"/>
        </w:rPr>
      </w:pPr>
      <w:r w:rsidRPr="00EF2CA0">
        <w:rPr>
          <w:rFonts w:ascii="Times New Roman" w:hAnsi="Times New Roman" w:cs="Times New Roman"/>
          <w:sz w:val="24"/>
          <w:szCs w:val="24"/>
          <w:lang w:val="es-AR"/>
        </w:rPr>
        <w:t xml:space="preserve">El objetivo de este </w:t>
      </w:r>
      <w:r>
        <w:rPr>
          <w:rFonts w:ascii="Times New Roman" w:hAnsi="Times New Roman" w:cs="Times New Roman"/>
          <w:sz w:val="24"/>
          <w:szCs w:val="24"/>
          <w:lang w:val="es-AR"/>
        </w:rPr>
        <w:t>e</w:t>
      </w:r>
      <w:r w:rsidRPr="00EF2CA0">
        <w:rPr>
          <w:rFonts w:ascii="Times New Roman" w:hAnsi="Times New Roman" w:cs="Times New Roman"/>
          <w:sz w:val="24"/>
          <w:szCs w:val="24"/>
          <w:lang w:val="es-AR"/>
        </w:rPr>
        <w:t>studio es investigar los hallazgos del VVOR y VORS en pacientes con lesi</w:t>
      </w:r>
      <w:r>
        <w:rPr>
          <w:rFonts w:ascii="Times New Roman" w:hAnsi="Times New Roman" w:cs="Times New Roman"/>
          <w:sz w:val="24"/>
          <w:szCs w:val="24"/>
          <w:lang w:val="es-AR"/>
        </w:rPr>
        <w:t xml:space="preserve">ón vestibular </w:t>
      </w:r>
      <w:proofErr w:type="spellStart"/>
      <w:r>
        <w:rPr>
          <w:rFonts w:ascii="Times New Roman" w:hAnsi="Times New Roman" w:cs="Times New Roman"/>
          <w:sz w:val="24"/>
          <w:szCs w:val="24"/>
          <w:lang w:val="es-AR"/>
        </w:rPr>
        <w:t>uni</w:t>
      </w:r>
      <w:proofErr w:type="spellEnd"/>
      <w:r>
        <w:rPr>
          <w:rFonts w:ascii="Times New Roman" w:hAnsi="Times New Roman" w:cs="Times New Roman"/>
          <w:sz w:val="24"/>
          <w:szCs w:val="24"/>
          <w:lang w:val="es-AR"/>
        </w:rPr>
        <w:t xml:space="preserve"> o bilateral.</w:t>
      </w:r>
    </w:p>
    <w:p w14:paraId="46C4C8FA" w14:textId="77777777" w:rsidR="00EC7C7A" w:rsidRDefault="00EC7C7A" w:rsidP="006C74C7">
      <w:pPr>
        <w:spacing w:after="0" w:line="480" w:lineRule="auto"/>
        <w:jc w:val="both"/>
        <w:rPr>
          <w:rFonts w:ascii="Times New Roman" w:hAnsi="Times New Roman" w:cs="Times New Roman"/>
          <w:b/>
          <w:bCs/>
          <w:sz w:val="24"/>
          <w:szCs w:val="24"/>
          <w:lang w:val="en-US"/>
        </w:rPr>
      </w:pPr>
    </w:p>
    <w:p w14:paraId="0D261237" w14:textId="6F6FE806" w:rsidR="00713A46" w:rsidRPr="00050FA4" w:rsidRDefault="00713A46" w:rsidP="006C74C7">
      <w:pPr>
        <w:spacing w:after="0" w:line="480" w:lineRule="auto"/>
        <w:jc w:val="both"/>
        <w:rPr>
          <w:rFonts w:ascii="Times New Roman" w:hAnsi="Times New Roman" w:cs="Times New Roman"/>
          <w:b/>
          <w:bCs/>
          <w:sz w:val="24"/>
          <w:szCs w:val="24"/>
          <w:lang w:val="en-US"/>
        </w:rPr>
      </w:pPr>
      <w:r w:rsidRPr="00050FA4">
        <w:rPr>
          <w:rFonts w:ascii="Times New Roman" w:hAnsi="Times New Roman" w:cs="Times New Roman"/>
          <w:b/>
          <w:bCs/>
          <w:sz w:val="24"/>
          <w:szCs w:val="24"/>
          <w:lang w:val="en-US"/>
        </w:rPr>
        <w:t>M</w:t>
      </w:r>
      <w:r w:rsidR="009B08CC">
        <w:rPr>
          <w:rFonts w:ascii="Times New Roman" w:hAnsi="Times New Roman" w:cs="Times New Roman"/>
          <w:b/>
          <w:bCs/>
          <w:sz w:val="24"/>
          <w:szCs w:val="24"/>
          <w:lang w:val="en-US"/>
        </w:rPr>
        <w:t xml:space="preserve">aterial y </w:t>
      </w:r>
      <w:proofErr w:type="spellStart"/>
      <w:r w:rsidR="009B08CC">
        <w:rPr>
          <w:rFonts w:ascii="Times New Roman" w:hAnsi="Times New Roman" w:cs="Times New Roman"/>
          <w:b/>
          <w:bCs/>
          <w:sz w:val="24"/>
          <w:szCs w:val="24"/>
          <w:lang w:val="en-US"/>
        </w:rPr>
        <w:t>métodos</w:t>
      </w:r>
      <w:proofErr w:type="spellEnd"/>
      <w:r w:rsidR="009B08CC">
        <w:rPr>
          <w:rFonts w:ascii="Times New Roman" w:hAnsi="Times New Roman" w:cs="Times New Roman"/>
          <w:b/>
          <w:bCs/>
          <w:sz w:val="24"/>
          <w:szCs w:val="24"/>
          <w:lang w:val="en-US"/>
        </w:rPr>
        <w:t>.</w:t>
      </w:r>
    </w:p>
    <w:p w14:paraId="1B8381CA" w14:textId="59287BFE" w:rsidR="00EF2CA0" w:rsidRPr="00EF2CA0" w:rsidRDefault="00EF2CA0" w:rsidP="006C74C7">
      <w:pPr>
        <w:spacing w:after="0" w:line="480" w:lineRule="auto"/>
        <w:ind w:firstLine="708"/>
        <w:jc w:val="both"/>
        <w:rPr>
          <w:rFonts w:ascii="Times New Roman" w:hAnsi="Times New Roman" w:cs="Times New Roman"/>
          <w:bCs/>
          <w:color w:val="000000" w:themeColor="text1"/>
          <w:sz w:val="24"/>
          <w:szCs w:val="24"/>
          <w:lang w:val="es-AR"/>
        </w:rPr>
      </w:pPr>
      <w:r w:rsidRPr="00EF2CA0">
        <w:rPr>
          <w:rFonts w:ascii="Times New Roman" w:hAnsi="Times New Roman" w:cs="Times New Roman"/>
          <w:bCs/>
          <w:color w:val="000000" w:themeColor="text1"/>
          <w:sz w:val="24"/>
          <w:szCs w:val="24"/>
          <w:lang w:val="es-AR"/>
        </w:rPr>
        <w:t xml:space="preserve">Este es un </w:t>
      </w:r>
      <w:r w:rsidR="00EC7C7A">
        <w:rPr>
          <w:rFonts w:ascii="Times New Roman" w:hAnsi="Times New Roman" w:cs="Times New Roman"/>
          <w:bCs/>
          <w:color w:val="000000" w:themeColor="text1"/>
          <w:sz w:val="24"/>
          <w:szCs w:val="24"/>
          <w:lang w:val="es-AR"/>
        </w:rPr>
        <w:t>e</w:t>
      </w:r>
      <w:r w:rsidRPr="00EF2CA0">
        <w:rPr>
          <w:rFonts w:ascii="Times New Roman" w:hAnsi="Times New Roman" w:cs="Times New Roman"/>
          <w:bCs/>
          <w:color w:val="000000" w:themeColor="text1"/>
          <w:sz w:val="24"/>
          <w:szCs w:val="24"/>
          <w:lang w:val="es-AR"/>
        </w:rPr>
        <w:t xml:space="preserve">studio </w:t>
      </w:r>
      <w:r w:rsidR="00ED2FAD">
        <w:rPr>
          <w:rFonts w:ascii="Times New Roman" w:hAnsi="Times New Roman" w:cs="Times New Roman"/>
          <w:bCs/>
          <w:color w:val="000000" w:themeColor="text1"/>
          <w:sz w:val="24"/>
          <w:szCs w:val="24"/>
          <w:lang w:val="es-AR"/>
        </w:rPr>
        <w:t>prospectivo</w:t>
      </w:r>
      <w:r w:rsidRPr="00EF2CA0">
        <w:rPr>
          <w:rFonts w:ascii="Times New Roman" w:hAnsi="Times New Roman" w:cs="Times New Roman"/>
          <w:bCs/>
          <w:color w:val="000000" w:themeColor="text1"/>
          <w:sz w:val="24"/>
          <w:szCs w:val="24"/>
          <w:lang w:val="es-AR"/>
        </w:rPr>
        <w:t xml:space="preserve"> llevado a cabo </w:t>
      </w:r>
      <w:proofErr w:type="gramStart"/>
      <w:r w:rsidRPr="00EF2CA0">
        <w:rPr>
          <w:rFonts w:ascii="Times New Roman" w:hAnsi="Times New Roman" w:cs="Times New Roman"/>
          <w:bCs/>
          <w:color w:val="000000" w:themeColor="text1"/>
          <w:sz w:val="24"/>
          <w:szCs w:val="24"/>
          <w:lang w:val="es-AR"/>
        </w:rPr>
        <w:t>de acuerdo a</w:t>
      </w:r>
      <w:proofErr w:type="gramEnd"/>
      <w:r w:rsidRPr="00EF2CA0">
        <w:rPr>
          <w:rFonts w:ascii="Times New Roman" w:hAnsi="Times New Roman" w:cs="Times New Roman"/>
          <w:bCs/>
          <w:color w:val="000000" w:themeColor="text1"/>
          <w:sz w:val="24"/>
          <w:szCs w:val="24"/>
          <w:lang w:val="es-AR"/>
        </w:rPr>
        <w:t xml:space="preserve"> la Declaraci</w:t>
      </w:r>
      <w:r>
        <w:rPr>
          <w:rFonts w:ascii="Times New Roman" w:hAnsi="Times New Roman" w:cs="Times New Roman"/>
          <w:bCs/>
          <w:color w:val="000000" w:themeColor="text1"/>
          <w:sz w:val="24"/>
          <w:szCs w:val="24"/>
          <w:lang w:val="es-AR"/>
        </w:rPr>
        <w:t xml:space="preserve">ón de Helsinki y aprobado por el Comité de </w:t>
      </w:r>
      <w:r w:rsidR="00EC7C7A">
        <w:rPr>
          <w:rFonts w:ascii="Times New Roman" w:hAnsi="Times New Roman" w:cs="Times New Roman"/>
          <w:bCs/>
          <w:color w:val="000000" w:themeColor="text1"/>
          <w:sz w:val="24"/>
          <w:szCs w:val="24"/>
          <w:lang w:val="es-AR"/>
        </w:rPr>
        <w:t>Ética</w:t>
      </w:r>
      <w:r>
        <w:rPr>
          <w:rFonts w:ascii="Times New Roman" w:hAnsi="Times New Roman" w:cs="Times New Roman"/>
          <w:bCs/>
          <w:color w:val="000000" w:themeColor="text1"/>
          <w:sz w:val="24"/>
          <w:szCs w:val="24"/>
          <w:lang w:val="es-AR"/>
        </w:rPr>
        <w:t xml:space="preserve"> la Universidad Luterana de Brasil (ULBRA RS) en Canoas (CAEE </w:t>
      </w:r>
      <w:r w:rsidRPr="00EF2CA0">
        <w:rPr>
          <w:rFonts w:ascii="Times New Roman" w:hAnsi="Times New Roman" w:cs="Times New Roman"/>
          <w:bCs/>
          <w:color w:val="000000" w:themeColor="text1"/>
          <w:sz w:val="24"/>
          <w:szCs w:val="24"/>
          <w:lang w:val="es-AR"/>
        </w:rPr>
        <w:t>06137012.3.2002.5349</w:t>
      </w:r>
      <w:r>
        <w:rPr>
          <w:rFonts w:ascii="Times New Roman" w:hAnsi="Times New Roman" w:cs="Times New Roman"/>
          <w:bCs/>
          <w:color w:val="000000" w:themeColor="text1"/>
          <w:sz w:val="24"/>
          <w:szCs w:val="24"/>
          <w:lang w:val="es-AR"/>
        </w:rPr>
        <w:t>). Todos los sujetos participaron en forma voluntaria y firmaron un consentimiento informado.</w:t>
      </w:r>
    </w:p>
    <w:p w14:paraId="7869E002" w14:textId="6043164D" w:rsidR="00703B8E" w:rsidRDefault="00703B8E" w:rsidP="006C74C7">
      <w:pPr>
        <w:spacing w:after="0" w:line="480" w:lineRule="auto"/>
        <w:ind w:firstLine="708"/>
        <w:jc w:val="both"/>
        <w:rPr>
          <w:rFonts w:ascii="Times New Roman" w:hAnsi="Times New Roman" w:cs="Times New Roman"/>
          <w:sz w:val="24"/>
          <w:szCs w:val="24"/>
          <w:lang w:val="es-AR"/>
        </w:rPr>
      </w:pPr>
      <w:r w:rsidRPr="00703B8E">
        <w:rPr>
          <w:rFonts w:ascii="Times New Roman" w:hAnsi="Times New Roman" w:cs="Times New Roman"/>
          <w:sz w:val="24"/>
          <w:szCs w:val="24"/>
          <w:lang w:val="es-AR"/>
        </w:rPr>
        <w:t>La muestra consistió en 10 pacientes (seis mujeres) con hipofunci</w:t>
      </w:r>
      <w:r>
        <w:rPr>
          <w:rFonts w:ascii="Times New Roman" w:hAnsi="Times New Roman" w:cs="Times New Roman"/>
          <w:sz w:val="24"/>
          <w:szCs w:val="24"/>
          <w:lang w:val="es-AR"/>
        </w:rPr>
        <w:t>ón vestibular unilateral (HVU) y dos pacientes (uno femenino) con falla vestibular bilateral (FVB) y 10 sujetos normales (5 mujeres) como controles.</w:t>
      </w:r>
      <w:r w:rsidR="00EC7C7A">
        <w:rPr>
          <w:rFonts w:ascii="Times New Roman" w:hAnsi="Times New Roman" w:cs="Times New Roman"/>
          <w:sz w:val="24"/>
          <w:szCs w:val="24"/>
          <w:lang w:val="es-AR"/>
        </w:rPr>
        <w:t xml:space="preserve"> La edad de los participantes fue de 20 a 75 años.</w:t>
      </w:r>
    </w:p>
    <w:p w14:paraId="3B93EFD7" w14:textId="0800679C" w:rsidR="00703B8E" w:rsidRPr="00703B8E" w:rsidRDefault="00703B8E" w:rsidP="006C74C7">
      <w:pPr>
        <w:spacing w:after="0" w:line="480" w:lineRule="auto"/>
        <w:ind w:firstLine="708"/>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Las pruebas fueron tomadas usando un Otometrics ICS Impulse system. La hipofunción vestibular fue diagnosticada basados en reducción de la Ganancia del VOR </w:t>
      </w:r>
      <w:r>
        <w:rPr>
          <w:rFonts w:ascii="Times New Roman" w:hAnsi="Times New Roman" w:cs="Times New Roman"/>
          <w:sz w:val="24"/>
          <w:szCs w:val="24"/>
          <w:lang w:val="es-AR"/>
        </w:rPr>
        <w:lastRenderedPageBreak/>
        <w:t>en el video head impulse para los canales anteriores y horizontales, el posterior o todos. La misma se consideró reducida si fue menor a 0,8 para el horizontal y menos de 0,7 para los verticales.</w:t>
      </w:r>
    </w:p>
    <w:p w14:paraId="56FCC540" w14:textId="349BCA08" w:rsidR="00395216" w:rsidRPr="00395216" w:rsidRDefault="00395216" w:rsidP="006C74C7">
      <w:pPr>
        <w:spacing w:after="0" w:line="480" w:lineRule="auto"/>
        <w:ind w:firstLine="851"/>
        <w:jc w:val="both"/>
        <w:rPr>
          <w:rFonts w:ascii="Times New Roman" w:hAnsi="Times New Roman" w:cs="Times New Roman"/>
          <w:sz w:val="24"/>
          <w:szCs w:val="24"/>
          <w:lang w:val="es-AR"/>
        </w:rPr>
      </w:pPr>
      <w:r w:rsidRPr="00395216">
        <w:rPr>
          <w:rFonts w:ascii="Times New Roman" w:hAnsi="Times New Roman" w:cs="Times New Roman"/>
          <w:sz w:val="24"/>
          <w:szCs w:val="24"/>
          <w:lang w:val="es-AR"/>
        </w:rPr>
        <w:t>Para la evaluación VORS los sujetos fueron testeados en posici</w:t>
      </w:r>
      <w:r>
        <w:rPr>
          <w:rFonts w:ascii="Times New Roman" w:hAnsi="Times New Roman" w:cs="Times New Roman"/>
          <w:sz w:val="24"/>
          <w:szCs w:val="24"/>
          <w:lang w:val="es-AR"/>
        </w:rPr>
        <w:t xml:space="preserve">ón sentada y se les solicitó mirar un punto laser sobre la pared a una distancia de 1,5 m. mientras de les movía la cabeza a una frecuencia aproximada de 0,5 Hz y una amplitud de 10º en el plano horizontal, el punto laser se mueve en forma solidaria al movimiento de la cabeza. </w:t>
      </w:r>
    </w:p>
    <w:p w14:paraId="57A25FAF" w14:textId="11C6474C" w:rsidR="00395216" w:rsidRPr="00395216" w:rsidRDefault="00395216" w:rsidP="006C74C7">
      <w:pPr>
        <w:spacing w:after="0" w:line="480" w:lineRule="auto"/>
        <w:ind w:firstLine="851"/>
        <w:jc w:val="both"/>
        <w:rPr>
          <w:rFonts w:ascii="Times New Roman" w:hAnsi="Times New Roman" w:cs="Times New Roman"/>
          <w:sz w:val="24"/>
          <w:szCs w:val="24"/>
          <w:lang w:val="es-AR"/>
        </w:rPr>
      </w:pPr>
      <w:r w:rsidRPr="00395216">
        <w:rPr>
          <w:rFonts w:ascii="Times New Roman" w:hAnsi="Times New Roman" w:cs="Times New Roman"/>
          <w:sz w:val="24"/>
          <w:szCs w:val="24"/>
          <w:lang w:val="es-AR"/>
        </w:rPr>
        <w:t>Para la prueba VVOR los sujet</w:t>
      </w:r>
      <w:r>
        <w:rPr>
          <w:rFonts w:ascii="Times New Roman" w:hAnsi="Times New Roman" w:cs="Times New Roman"/>
          <w:sz w:val="24"/>
          <w:szCs w:val="24"/>
          <w:lang w:val="es-AR"/>
        </w:rPr>
        <w:t xml:space="preserve">os fueron instruidos para fijar la vista en el punto laser y sus cabezas movidas de igual </w:t>
      </w:r>
      <w:r w:rsidR="00F3638A">
        <w:rPr>
          <w:rFonts w:ascii="Times New Roman" w:hAnsi="Times New Roman" w:cs="Times New Roman"/>
          <w:sz w:val="24"/>
          <w:szCs w:val="24"/>
          <w:lang w:val="es-AR"/>
        </w:rPr>
        <w:t>manera,</w:t>
      </w:r>
      <w:r>
        <w:rPr>
          <w:rFonts w:ascii="Times New Roman" w:hAnsi="Times New Roman" w:cs="Times New Roman"/>
          <w:sz w:val="24"/>
          <w:szCs w:val="24"/>
          <w:lang w:val="es-AR"/>
        </w:rPr>
        <w:t xml:space="preserve"> pero el punto permanece estacionario.</w:t>
      </w:r>
    </w:p>
    <w:p w14:paraId="16D865FE" w14:textId="77777777" w:rsidR="00713A46" w:rsidRPr="00395216" w:rsidRDefault="00713A46" w:rsidP="006C74C7">
      <w:pPr>
        <w:spacing w:after="0" w:line="480" w:lineRule="auto"/>
        <w:ind w:firstLine="708"/>
        <w:jc w:val="both"/>
        <w:rPr>
          <w:rFonts w:ascii="Times New Roman" w:hAnsi="Times New Roman" w:cs="Times New Roman"/>
          <w:sz w:val="24"/>
          <w:szCs w:val="24"/>
          <w:lang w:val="es-AR"/>
        </w:rPr>
      </w:pPr>
    </w:p>
    <w:p w14:paraId="06CD91AD" w14:textId="2E10C462" w:rsidR="00713A46" w:rsidRPr="007A6677" w:rsidRDefault="00713A46" w:rsidP="006C74C7">
      <w:pPr>
        <w:spacing w:after="0" w:line="480" w:lineRule="auto"/>
        <w:jc w:val="both"/>
        <w:rPr>
          <w:rFonts w:ascii="Times New Roman" w:hAnsi="Times New Roman" w:cs="Times New Roman"/>
          <w:b/>
          <w:bCs/>
          <w:sz w:val="24"/>
          <w:szCs w:val="24"/>
          <w:lang w:val="en-US"/>
        </w:rPr>
      </w:pPr>
      <w:proofErr w:type="spellStart"/>
      <w:r w:rsidRPr="007A6677">
        <w:rPr>
          <w:rFonts w:ascii="Times New Roman" w:hAnsi="Times New Roman" w:cs="Times New Roman"/>
          <w:b/>
          <w:bCs/>
          <w:sz w:val="24"/>
          <w:szCs w:val="24"/>
          <w:lang w:val="en-US"/>
        </w:rPr>
        <w:t>Result</w:t>
      </w:r>
      <w:r w:rsidR="009B08CC">
        <w:rPr>
          <w:rFonts w:ascii="Times New Roman" w:hAnsi="Times New Roman" w:cs="Times New Roman"/>
          <w:b/>
          <w:bCs/>
          <w:sz w:val="24"/>
          <w:szCs w:val="24"/>
          <w:lang w:val="en-US"/>
        </w:rPr>
        <w:t>ados</w:t>
      </w:r>
      <w:proofErr w:type="spellEnd"/>
      <w:r w:rsidR="009B08CC">
        <w:rPr>
          <w:rFonts w:ascii="Times New Roman" w:hAnsi="Times New Roman" w:cs="Times New Roman"/>
          <w:b/>
          <w:bCs/>
          <w:sz w:val="24"/>
          <w:szCs w:val="24"/>
          <w:lang w:val="en-US"/>
        </w:rPr>
        <w:t>.</w:t>
      </w:r>
    </w:p>
    <w:p w14:paraId="7B98090F" w14:textId="3C2B5861" w:rsidR="004F19E1" w:rsidRPr="004F19E1" w:rsidRDefault="004F19E1" w:rsidP="004F19E1">
      <w:pPr>
        <w:spacing w:after="0" w:line="480" w:lineRule="auto"/>
        <w:ind w:firstLine="851"/>
        <w:jc w:val="both"/>
        <w:rPr>
          <w:rFonts w:ascii="Times New Roman" w:hAnsi="Times New Roman" w:cs="Times New Roman"/>
          <w:sz w:val="24"/>
          <w:szCs w:val="24"/>
          <w:lang w:val="es-AR"/>
        </w:rPr>
      </w:pPr>
      <w:r w:rsidRPr="004F19E1">
        <w:rPr>
          <w:rFonts w:ascii="Times New Roman" w:hAnsi="Times New Roman" w:cs="Times New Roman"/>
          <w:sz w:val="24"/>
          <w:szCs w:val="24"/>
          <w:lang w:val="es-AR"/>
        </w:rPr>
        <w:t xml:space="preserve">Se </w:t>
      </w:r>
      <w:r>
        <w:rPr>
          <w:rFonts w:ascii="Times New Roman" w:hAnsi="Times New Roman" w:cs="Times New Roman"/>
          <w:sz w:val="24"/>
          <w:szCs w:val="24"/>
          <w:lang w:val="es-AR"/>
        </w:rPr>
        <w:t>observó</w:t>
      </w:r>
      <w:r w:rsidRPr="004F19E1">
        <w:rPr>
          <w:rFonts w:ascii="Times New Roman" w:hAnsi="Times New Roman" w:cs="Times New Roman"/>
          <w:sz w:val="24"/>
          <w:szCs w:val="24"/>
          <w:lang w:val="es-AR"/>
        </w:rPr>
        <w:t xml:space="preserve"> Ganancia del VOR reducida en los canales lateral</w:t>
      </w:r>
      <w:r>
        <w:rPr>
          <w:rFonts w:ascii="Times New Roman" w:hAnsi="Times New Roman" w:cs="Times New Roman"/>
          <w:sz w:val="24"/>
          <w:szCs w:val="24"/>
          <w:lang w:val="es-AR"/>
        </w:rPr>
        <w:t xml:space="preserve"> y anterior</w:t>
      </w:r>
      <w:r w:rsidRPr="004F19E1">
        <w:rPr>
          <w:rFonts w:ascii="Times New Roman" w:hAnsi="Times New Roman" w:cs="Times New Roman"/>
          <w:sz w:val="24"/>
          <w:szCs w:val="24"/>
          <w:lang w:val="es-AR"/>
        </w:rPr>
        <w:t xml:space="preserve"> izquierdos en 5 pacientes, en el lateral y anterior</w:t>
      </w:r>
      <w:r>
        <w:rPr>
          <w:rFonts w:ascii="Times New Roman" w:hAnsi="Times New Roman" w:cs="Times New Roman"/>
          <w:sz w:val="24"/>
          <w:szCs w:val="24"/>
          <w:lang w:val="es-AR"/>
        </w:rPr>
        <w:t xml:space="preserve"> derecho en 2 pacientes y en el lateral, anterior y posterior en 3 pacientes. Dos pacientes presentaron compromiso de todos los canales en ambos oídos. Las pruebas fueron </w:t>
      </w:r>
      <w:r w:rsidR="00EC7C7A">
        <w:rPr>
          <w:rFonts w:ascii="Times New Roman" w:hAnsi="Times New Roman" w:cs="Times New Roman"/>
          <w:sz w:val="24"/>
          <w:szCs w:val="24"/>
          <w:lang w:val="es-AR"/>
        </w:rPr>
        <w:t>realizadas</w:t>
      </w:r>
      <w:r>
        <w:rPr>
          <w:rFonts w:ascii="Times New Roman" w:hAnsi="Times New Roman" w:cs="Times New Roman"/>
          <w:sz w:val="24"/>
          <w:szCs w:val="24"/>
          <w:lang w:val="es-AR"/>
        </w:rPr>
        <w:t xml:space="preserve"> dentro de los primeros 5 días del comienzo de los síntomas vestibulares y dos de ellos tenían </w:t>
      </w:r>
      <w:r w:rsidR="00EC7C7A">
        <w:rPr>
          <w:rFonts w:ascii="Times New Roman" w:hAnsi="Times New Roman" w:cs="Times New Roman"/>
          <w:sz w:val="24"/>
          <w:szCs w:val="24"/>
          <w:lang w:val="es-AR"/>
        </w:rPr>
        <w:t>nystagmus</w:t>
      </w:r>
      <w:r>
        <w:rPr>
          <w:rFonts w:ascii="Times New Roman" w:hAnsi="Times New Roman" w:cs="Times New Roman"/>
          <w:sz w:val="24"/>
          <w:szCs w:val="24"/>
          <w:lang w:val="es-AR"/>
        </w:rPr>
        <w:t xml:space="preserve"> </w:t>
      </w:r>
      <w:r w:rsidRPr="00EC7C7A">
        <w:rPr>
          <w:rFonts w:ascii="Times New Roman" w:hAnsi="Times New Roman" w:cs="Times New Roman"/>
          <w:sz w:val="24"/>
          <w:szCs w:val="24"/>
          <w:lang w:val="es-AR"/>
        </w:rPr>
        <w:t>espontáneo</w:t>
      </w:r>
      <w:r>
        <w:rPr>
          <w:rFonts w:ascii="Times New Roman" w:hAnsi="Times New Roman" w:cs="Times New Roman"/>
          <w:sz w:val="24"/>
          <w:szCs w:val="24"/>
          <w:lang w:val="es-AR"/>
        </w:rPr>
        <w:t xml:space="preserve"> en dirección al lado sano.</w:t>
      </w:r>
    </w:p>
    <w:p w14:paraId="00A2A12C" w14:textId="6B4D3915" w:rsidR="004F19E1" w:rsidRPr="004F19E1" w:rsidRDefault="004F19E1" w:rsidP="006C74C7">
      <w:pPr>
        <w:spacing w:after="0" w:line="480" w:lineRule="auto"/>
        <w:ind w:firstLine="851"/>
        <w:jc w:val="both"/>
        <w:rPr>
          <w:rFonts w:ascii="Times New Roman" w:hAnsi="Times New Roman" w:cs="Times New Roman"/>
          <w:sz w:val="24"/>
          <w:szCs w:val="24"/>
          <w:lang w:val="es-AR"/>
        </w:rPr>
      </w:pPr>
      <w:r w:rsidRPr="004F19E1">
        <w:rPr>
          <w:rFonts w:ascii="Times New Roman" w:hAnsi="Times New Roman" w:cs="Times New Roman"/>
          <w:color w:val="000000" w:themeColor="text1"/>
          <w:sz w:val="24"/>
          <w:szCs w:val="24"/>
          <w:lang w:val="es-AR"/>
        </w:rPr>
        <w:t>Durante la prueba VVOR los pacientes con hipofunci</w:t>
      </w:r>
      <w:r>
        <w:rPr>
          <w:rFonts w:ascii="Times New Roman" w:hAnsi="Times New Roman" w:cs="Times New Roman"/>
          <w:color w:val="000000" w:themeColor="text1"/>
          <w:sz w:val="24"/>
          <w:szCs w:val="24"/>
          <w:lang w:val="es-AR"/>
        </w:rPr>
        <w:t xml:space="preserve">ón vestibular unilateral mostraban tenían </w:t>
      </w:r>
      <w:r w:rsidR="00EC7C7A">
        <w:rPr>
          <w:rFonts w:ascii="Times New Roman" w:hAnsi="Times New Roman" w:cs="Times New Roman"/>
          <w:color w:val="000000" w:themeColor="text1"/>
          <w:sz w:val="24"/>
          <w:szCs w:val="24"/>
          <w:lang w:val="es-AR"/>
        </w:rPr>
        <w:t>nystagmus</w:t>
      </w:r>
      <w:r>
        <w:rPr>
          <w:rFonts w:ascii="Times New Roman" w:hAnsi="Times New Roman" w:cs="Times New Roman"/>
          <w:color w:val="000000" w:themeColor="text1"/>
          <w:sz w:val="24"/>
          <w:szCs w:val="24"/>
          <w:lang w:val="es-AR"/>
        </w:rPr>
        <w:t xml:space="preserve"> en dirección al lado sano durante la rotación de la cabeza hacia el lado afectado. Los pacientes con compromiso vestibular bilateral se observaron sacádicos compensatorios hacia el lado opuesto del movimiento de la cabeza hacia ambos lados (Figura 1).</w:t>
      </w:r>
    </w:p>
    <w:p w14:paraId="4F3DAF98" w14:textId="4CFE95CA" w:rsidR="002A3169" w:rsidRPr="002A3169" w:rsidRDefault="002A3169" w:rsidP="006C74C7">
      <w:pPr>
        <w:spacing w:after="0" w:line="480" w:lineRule="auto"/>
        <w:ind w:firstLine="851"/>
        <w:jc w:val="both"/>
        <w:rPr>
          <w:rFonts w:ascii="Times New Roman" w:hAnsi="Times New Roman" w:cs="Times New Roman"/>
          <w:sz w:val="24"/>
          <w:szCs w:val="24"/>
          <w:lang w:val="es-AR"/>
        </w:rPr>
      </w:pPr>
      <w:r w:rsidRPr="002A3169">
        <w:rPr>
          <w:rFonts w:ascii="Times New Roman" w:hAnsi="Times New Roman" w:cs="Times New Roman"/>
          <w:color w:val="000000" w:themeColor="text1"/>
          <w:sz w:val="24"/>
          <w:szCs w:val="24"/>
          <w:lang w:val="es-AR"/>
        </w:rPr>
        <w:t xml:space="preserve">En la prueba VORS los pacientes con </w:t>
      </w:r>
      <w:r>
        <w:rPr>
          <w:rFonts w:ascii="Times New Roman" w:hAnsi="Times New Roman" w:cs="Times New Roman"/>
          <w:color w:val="000000" w:themeColor="text1"/>
          <w:sz w:val="24"/>
          <w:szCs w:val="24"/>
          <w:lang w:val="es-AR"/>
        </w:rPr>
        <w:t xml:space="preserve">hipofunción vestibular unilateral mostraron un patrón inverso con </w:t>
      </w:r>
      <w:r w:rsidR="00EC7C7A">
        <w:rPr>
          <w:rFonts w:ascii="Times New Roman" w:hAnsi="Times New Roman" w:cs="Times New Roman"/>
          <w:color w:val="000000" w:themeColor="text1"/>
          <w:sz w:val="24"/>
          <w:szCs w:val="24"/>
          <w:lang w:val="es-AR"/>
        </w:rPr>
        <w:t>nystagmus</w:t>
      </w:r>
      <w:r>
        <w:rPr>
          <w:rFonts w:ascii="Times New Roman" w:hAnsi="Times New Roman" w:cs="Times New Roman"/>
          <w:color w:val="000000" w:themeColor="text1"/>
          <w:sz w:val="24"/>
          <w:szCs w:val="24"/>
          <w:lang w:val="es-AR"/>
        </w:rPr>
        <w:t xml:space="preserve"> hacia el lado sano cuando la cabeza se </w:t>
      </w:r>
      <w:r>
        <w:rPr>
          <w:rFonts w:ascii="Times New Roman" w:hAnsi="Times New Roman" w:cs="Times New Roman"/>
          <w:color w:val="000000" w:themeColor="text1"/>
          <w:sz w:val="24"/>
          <w:szCs w:val="24"/>
          <w:lang w:val="es-AR"/>
        </w:rPr>
        <w:lastRenderedPageBreak/>
        <w:t xml:space="preserve">mueve hacia el mismo. Los pacientes con lesión vestibular bilateral no mostraron </w:t>
      </w:r>
      <w:r w:rsidR="00EC7C7A">
        <w:rPr>
          <w:rFonts w:ascii="Times New Roman" w:hAnsi="Times New Roman" w:cs="Times New Roman"/>
          <w:color w:val="000000" w:themeColor="text1"/>
          <w:sz w:val="24"/>
          <w:szCs w:val="24"/>
          <w:lang w:val="es-AR"/>
        </w:rPr>
        <w:t>nystagmus</w:t>
      </w:r>
      <w:r>
        <w:rPr>
          <w:rFonts w:ascii="Times New Roman" w:hAnsi="Times New Roman" w:cs="Times New Roman"/>
          <w:color w:val="000000" w:themeColor="text1"/>
          <w:sz w:val="24"/>
          <w:szCs w:val="24"/>
          <w:lang w:val="es-AR"/>
        </w:rPr>
        <w:t xml:space="preserve"> (Figura 2)</w:t>
      </w:r>
      <w:r w:rsidR="00EC7C7A">
        <w:rPr>
          <w:rFonts w:ascii="Times New Roman" w:hAnsi="Times New Roman" w:cs="Times New Roman"/>
          <w:color w:val="000000" w:themeColor="text1"/>
          <w:sz w:val="24"/>
          <w:szCs w:val="24"/>
          <w:lang w:val="es-AR"/>
        </w:rPr>
        <w:t>.</w:t>
      </w:r>
    </w:p>
    <w:p w14:paraId="4E8E9C08" w14:textId="77777777" w:rsidR="0063578D" w:rsidRPr="002A3169" w:rsidRDefault="0063578D" w:rsidP="006C74C7">
      <w:pPr>
        <w:spacing w:after="0" w:line="480" w:lineRule="auto"/>
        <w:ind w:firstLine="708"/>
        <w:jc w:val="both"/>
        <w:rPr>
          <w:rFonts w:ascii="Times New Roman" w:hAnsi="Times New Roman" w:cs="Times New Roman"/>
          <w:sz w:val="24"/>
          <w:szCs w:val="24"/>
          <w:lang w:val="es-AR"/>
        </w:rPr>
      </w:pPr>
    </w:p>
    <w:p w14:paraId="5004AC62" w14:textId="7D9A0512" w:rsidR="00713A46" w:rsidRPr="007A6677" w:rsidRDefault="00713A46" w:rsidP="006C74C7">
      <w:pPr>
        <w:keepNext/>
        <w:spacing w:after="0" w:line="480" w:lineRule="auto"/>
        <w:jc w:val="both"/>
        <w:rPr>
          <w:rFonts w:ascii="Times New Roman" w:hAnsi="Times New Roman" w:cs="Times New Roman"/>
          <w:b/>
          <w:bCs/>
          <w:sz w:val="24"/>
          <w:szCs w:val="24"/>
          <w:lang w:val="en-US"/>
        </w:rPr>
      </w:pPr>
      <w:proofErr w:type="spellStart"/>
      <w:r w:rsidRPr="007A6677">
        <w:rPr>
          <w:rFonts w:ascii="Times New Roman" w:hAnsi="Times New Roman" w:cs="Times New Roman"/>
          <w:b/>
          <w:bCs/>
          <w:sz w:val="24"/>
          <w:szCs w:val="24"/>
          <w:lang w:val="en-US"/>
        </w:rPr>
        <w:t>Discus</w:t>
      </w:r>
      <w:r w:rsidR="009B08CC">
        <w:rPr>
          <w:rFonts w:ascii="Times New Roman" w:hAnsi="Times New Roman" w:cs="Times New Roman"/>
          <w:b/>
          <w:bCs/>
          <w:sz w:val="24"/>
          <w:szCs w:val="24"/>
          <w:lang w:val="en-US"/>
        </w:rPr>
        <w:t>ión</w:t>
      </w:r>
      <w:proofErr w:type="spellEnd"/>
      <w:r w:rsidR="009B08CC">
        <w:rPr>
          <w:rFonts w:ascii="Times New Roman" w:hAnsi="Times New Roman" w:cs="Times New Roman"/>
          <w:b/>
          <w:bCs/>
          <w:sz w:val="24"/>
          <w:szCs w:val="24"/>
          <w:lang w:val="en-US"/>
        </w:rPr>
        <w:t>.</w:t>
      </w:r>
    </w:p>
    <w:p w14:paraId="517F84A7" w14:textId="31D7694A" w:rsidR="002A3169" w:rsidRPr="00EC7C7A" w:rsidRDefault="00EC7C7A" w:rsidP="00EC7C7A">
      <w:pPr>
        <w:spacing w:after="0" w:line="480" w:lineRule="auto"/>
        <w:ind w:firstLine="851"/>
        <w:jc w:val="both"/>
        <w:rPr>
          <w:rFonts w:ascii="Times New Roman" w:hAnsi="Times New Roman" w:cs="Times New Roman"/>
          <w:b/>
          <w:sz w:val="24"/>
          <w:szCs w:val="24"/>
          <w:lang w:val="es-AR"/>
        </w:rPr>
      </w:pPr>
      <w:r w:rsidRPr="002A3169">
        <w:rPr>
          <w:rFonts w:ascii="Times New Roman" w:hAnsi="Times New Roman" w:cs="Times New Roman"/>
          <w:sz w:val="24"/>
          <w:szCs w:val="24"/>
          <w:lang w:val="es-AR"/>
        </w:rPr>
        <w:t>Nuestros datos</w:t>
      </w:r>
      <w:r w:rsidR="002A3169" w:rsidRPr="002A3169">
        <w:rPr>
          <w:rFonts w:ascii="Times New Roman" w:hAnsi="Times New Roman" w:cs="Times New Roman"/>
          <w:sz w:val="24"/>
          <w:szCs w:val="24"/>
          <w:lang w:val="es-AR"/>
        </w:rPr>
        <w:t xml:space="preserve"> sugieren que VVOR y VORS muestran los mismos hallazgos que HIMP y SHIMP en </w:t>
      </w:r>
      <w:r w:rsidR="002A3169">
        <w:rPr>
          <w:rFonts w:ascii="Times New Roman" w:hAnsi="Times New Roman" w:cs="Times New Roman"/>
          <w:sz w:val="24"/>
          <w:szCs w:val="24"/>
          <w:lang w:val="es-AR"/>
        </w:rPr>
        <w:t xml:space="preserve">la presencia de hipofunción </w:t>
      </w:r>
      <w:proofErr w:type="spellStart"/>
      <w:r w:rsidR="002A3169">
        <w:rPr>
          <w:rFonts w:ascii="Times New Roman" w:hAnsi="Times New Roman" w:cs="Times New Roman"/>
          <w:sz w:val="24"/>
          <w:szCs w:val="24"/>
          <w:lang w:val="es-AR"/>
        </w:rPr>
        <w:t>uni</w:t>
      </w:r>
      <w:proofErr w:type="spellEnd"/>
      <w:r w:rsidR="002A3169">
        <w:rPr>
          <w:rFonts w:ascii="Times New Roman" w:hAnsi="Times New Roman" w:cs="Times New Roman"/>
          <w:sz w:val="24"/>
          <w:szCs w:val="24"/>
          <w:lang w:val="es-AR"/>
        </w:rPr>
        <w:t xml:space="preserve"> o bilateral y pueden contribuir al diagnóstico de compromiso vestibular periférico y el lado afectado.</w:t>
      </w:r>
    </w:p>
    <w:p w14:paraId="375E9240" w14:textId="774E6ADF" w:rsidR="002A3169" w:rsidRPr="002A3169" w:rsidRDefault="002A3169" w:rsidP="006C74C7">
      <w:pPr>
        <w:spacing w:after="0" w:line="480" w:lineRule="auto"/>
        <w:ind w:firstLine="851"/>
        <w:jc w:val="both"/>
        <w:rPr>
          <w:rFonts w:ascii="Times New Roman" w:hAnsi="Times New Roman" w:cs="Times New Roman"/>
          <w:sz w:val="24"/>
          <w:szCs w:val="24"/>
          <w:lang w:val="es-AR"/>
        </w:rPr>
      </w:pPr>
      <w:r w:rsidRPr="002A3169">
        <w:rPr>
          <w:rFonts w:ascii="Times New Roman" w:hAnsi="Times New Roman" w:cs="Times New Roman"/>
          <w:sz w:val="24"/>
          <w:szCs w:val="24"/>
          <w:lang w:val="es-AR"/>
        </w:rPr>
        <w:t>En la fase aguda de HVU hay un</w:t>
      </w:r>
      <w:r w:rsidR="00EC7C7A">
        <w:rPr>
          <w:rFonts w:ascii="Times New Roman" w:hAnsi="Times New Roman" w:cs="Times New Roman"/>
          <w:sz w:val="24"/>
          <w:szCs w:val="24"/>
          <w:lang w:val="es-AR"/>
        </w:rPr>
        <w:t>a</w:t>
      </w:r>
      <w:r w:rsidRPr="002A3169">
        <w:rPr>
          <w:rFonts w:ascii="Times New Roman" w:hAnsi="Times New Roman" w:cs="Times New Roman"/>
          <w:sz w:val="24"/>
          <w:szCs w:val="24"/>
          <w:lang w:val="es-AR"/>
        </w:rPr>
        <w:t xml:space="preserve"> </w:t>
      </w:r>
      <w:r w:rsidR="00EC7C7A">
        <w:rPr>
          <w:rFonts w:ascii="Times New Roman" w:hAnsi="Times New Roman" w:cs="Times New Roman"/>
          <w:sz w:val="24"/>
          <w:szCs w:val="24"/>
          <w:lang w:val="es-AR"/>
        </w:rPr>
        <w:t>asimetría</w:t>
      </w:r>
      <w:r w:rsidRPr="002A3169">
        <w:rPr>
          <w:rFonts w:ascii="Times New Roman" w:hAnsi="Times New Roman" w:cs="Times New Roman"/>
          <w:sz w:val="24"/>
          <w:szCs w:val="24"/>
          <w:lang w:val="es-AR"/>
        </w:rPr>
        <w:t xml:space="preserve"> entre las aferencias entre ambos lados. </w:t>
      </w:r>
      <w:r>
        <w:rPr>
          <w:rFonts w:ascii="Times New Roman" w:hAnsi="Times New Roman" w:cs="Times New Roman"/>
          <w:sz w:val="24"/>
          <w:szCs w:val="24"/>
          <w:lang w:val="es-AR"/>
        </w:rPr>
        <w:t xml:space="preserve">Si la falla es para el lado izquierdo el cerebro interpreta que la cabeza es rotada a la derecha: los ojos se mueven en forma lenta hacia el lado izquierdo (afectado, la fase lenta del </w:t>
      </w:r>
      <w:r w:rsidR="00EC7C7A">
        <w:rPr>
          <w:rFonts w:ascii="Times New Roman" w:hAnsi="Times New Roman" w:cs="Times New Roman"/>
          <w:sz w:val="24"/>
          <w:szCs w:val="24"/>
          <w:lang w:val="es-AR"/>
        </w:rPr>
        <w:t>nystagmus</w:t>
      </w:r>
      <w:r>
        <w:rPr>
          <w:rFonts w:ascii="Times New Roman" w:hAnsi="Times New Roman" w:cs="Times New Roman"/>
          <w:sz w:val="24"/>
          <w:szCs w:val="24"/>
          <w:lang w:val="es-AR"/>
        </w:rPr>
        <w:t xml:space="preserve"> espontáneo). Para estabilizar la imagen en la retina</w:t>
      </w:r>
      <w:r w:rsidR="00A24355">
        <w:rPr>
          <w:rFonts w:ascii="Times New Roman" w:hAnsi="Times New Roman" w:cs="Times New Roman"/>
          <w:sz w:val="24"/>
          <w:szCs w:val="24"/>
          <w:lang w:val="es-AR"/>
        </w:rPr>
        <w:t xml:space="preserve"> los ojos se mueven en fase rápida hacia el lado sano (fase rápida del </w:t>
      </w:r>
      <w:r w:rsidR="00EC7C7A">
        <w:rPr>
          <w:rFonts w:ascii="Times New Roman" w:hAnsi="Times New Roman" w:cs="Times New Roman"/>
          <w:sz w:val="24"/>
          <w:szCs w:val="24"/>
          <w:lang w:val="es-AR"/>
        </w:rPr>
        <w:t>nystagmus</w:t>
      </w:r>
      <w:r w:rsidR="00A24355">
        <w:rPr>
          <w:rFonts w:ascii="Times New Roman" w:hAnsi="Times New Roman" w:cs="Times New Roman"/>
          <w:sz w:val="24"/>
          <w:szCs w:val="24"/>
          <w:lang w:val="es-AR"/>
        </w:rPr>
        <w:t xml:space="preserve"> vestibular [2]. Solo dos pacientes en nuestra serie tenían </w:t>
      </w:r>
      <w:r w:rsidR="00EC7C7A">
        <w:rPr>
          <w:rFonts w:ascii="Times New Roman" w:hAnsi="Times New Roman" w:cs="Times New Roman"/>
          <w:sz w:val="24"/>
          <w:szCs w:val="24"/>
          <w:lang w:val="es-AR"/>
        </w:rPr>
        <w:t>nystagmus</w:t>
      </w:r>
      <w:r w:rsidR="00A24355">
        <w:rPr>
          <w:rFonts w:ascii="Times New Roman" w:hAnsi="Times New Roman" w:cs="Times New Roman"/>
          <w:sz w:val="24"/>
          <w:szCs w:val="24"/>
          <w:lang w:val="es-AR"/>
        </w:rPr>
        <w:t xml:space="preserve"> espontáneo</w:t>
      </w:r>
      <w:r w:rsidR="00EC7C7A">
        <w:rPr>
          <w:rFonts w:ascii="Times New Roman" w:hAnsi="Times New Roman" w:cs="Times New Roman"/>
          <w:sz w:val="24"/>
          <w:szCs w:val="24"/>
          <w:lang w:val="es-AR"/>
        </w:rPr>
        <w:t>,</w:t>
      </w:r>
      <w:r w:rsidR="00A24355">
        <w:rPr>
          <w:rFonts w:ascii="Times New Roman" w:hAnsi="Times New Roman" w:cs="Times New Roman"/>
          <w:sz w:val="24"/>
          <w:szCs w:val="24"/>
          <w:lang w:val="es-AR"/>
        </w:rPr>
        <w:t xml:space="preserve"> pero sus hallazgos en el VVOR y VORS fueron los mismos que los de los pacientes que no lo presentaron.</w:t>
      </w:r>
    </w:p>
    <w:p w14:paraId="59751F69" w14:textId="7D6B7310" w:rsidR="00A24355" w:rsidRPr="00A24355" w:rsidRDefault="00A24355" w:rsidP="006C74C7">
      <w:pPr>
        <w:spacing w:after="0" w:line="480" w:lineRule="auto"/>
        <w:ind w:firstLine="851"/>
        <w:jc w:val="both"/>
        <w:rPr>
          <w:rFonts w:ascii="Times New Roman" w:hAnsi="Times New Roman" w:cs="Times New Roman"/>
          <w:color w:val="000000" w:themeColor="text1"/>
          <w:sz w:val="24"/>
          <w:szCs w:val="24"/>
          <w:lang w:val="es-AR"/>
        </w:rPr>
      </w:pPr>
      <w:r w:rsidRPr="00A24355">
        <w:rPr>
          <w:rFonts w:ascii="Times New Roman" w:hAnsi="Times New Roman" w:cs="Times New Roman"/>
          <w:color w:val="000000" w:themeColor="text1"/>
          <w:sz w:val="24"/>
          <w:szCs w:val="24"/>
          <w:lang w:val="es-AR"/>
        </w:rPr>
        <w:t>En HVU, the HIMP muestra Ganancia reducida del VOR seguida de sac</w:t>
      </w:r>
      <w:r>
        <w:rPr>
          <w:rFonts w:ascii="Times New Roman" w:hAnsi="Times New Roman" w:cs="Times New Roman"/>
          <w:color w:val="000000" w:themeColor="text1"/>
          <w:sz w:val="24"/>
          <w:szCs w:val="24"/>
          <w:lang w:val="es-AR"/>
        </w:rPr>
        <w:t>ádicos compensatorios cuando la cabeza es acelerada hacia el lado afectado. En cambio</w:t>
      </w:r>
      <w:r w:rsidR="00F3638A">
        <w:rPr>
          <w:rFonts w:ascii="Times New Roman" w:hAnsi="Times New Roman" w:cs="Times New Roman"/>
          <w:color w:val="000000" w:themeColor="text1"/>
          <w:sz w:val="24"/>
          <w:szCs w:val="24"/>
          <w:lang w:val="es-AR"/>
        </w:rPr>
        <w:t>,</w:t>
      </w:r>
      <w:r>
        <w:rPr>
          <w:rFonts w:ascii="Times New Roman" w:hAnsi="Times New Roman" w:cs="Times New Roman"/>
          <w:color w:val="000000" w:themeColor="text1"/>
          <w:sz w:val="24"/>
          <w:szCs w:val="24"/>
          <w:lang w:val="es-AR"/>
        </w:rPr>
        <w:t xml:space="preserve"> el SHIMP demuestra sacádicos de </w:t>
      </w:r>
      <w:proofErr w:type="spellStart"/>
      <w:r>
        <w:rPr>
          <w:rFonts w:ascii="Times New Roman" w:hAnsi="Times New Roman" w:cs="Times New Roman"/>
          <w:color w:val="000000" w:themeColor="text1"/>
          <w:sz w:val="24"/>
          <w:szCs w:val="24"/>
          <w:lang w:val="es-AR"/>
        </w:rPr>
        <w:t>refijación</w:t>
      </w:r>
      <w:proofErr w:type="spellEnd"/>
      <w:r>
        <w:rPr>
          <w:rFonts w:ascii="Times New Roman" w:hAnsi="Times New Roman" w:cs="Times New Roman"/>
          <w:color w:val="000000" w:themeColor="text1"/>
          <w:sz w:val="24"/>
          <w:szCs w:val="24"/>
          <w:lang w:val="es-AR"/>
        </w:rPr>
        <w:t xml:space="preserve"> cuando la cabeza</w:t>
      </w:r>
      <w:r w:rsidR="00165279">
        <w:rPr>
          <w:rFonts w:ascii="Times New Roman" w:hAnsi="Times New Roman" w:cs="Times New Roman"/>
          <w:color w:val="000000" w:themeColor="text1"/>
          <w:sz w:val="24"/>
          <w:szCs w:val="24"/>
          <w:lang w:val="es-AR"/>
        </w:rPr>
        <w:t xml:space="preserve"> se acelera hacia el lado afectado [5,6,7].</w:t>
      </w:r>
    </w:p>
    <w:p w14:paraId="2F37913A" w14:textId="1E2A2274" w:rsidR="00165279" w:rsidRPr="00165279" w:rsidRDefault="00165279" w:rsidP="006C74C7">
      <w:pPr>
        <w:spacing w:after="0" w:line="480" w:lineRule="auto"/>
        <w:ind w:firstLine="851"/>
        <w:jc w:val="both"/>
        <w:rPr>
          <w:rFonts w:ascii="Times New Roman" w:hAnsi="Times New Roman" w:cs="Times New Roman"/>
          <w:sz w:val="24"/>
          <w:szCs w:val="24"/>
          <w:lang w:val="es-AR"/>
        </w:rPr>
      </w:pPr>
      <w:r w:rsidRPr="00165279">
        <w:rPr>
          <w:rFonts w:ascii="Times New Roman" w:hAnsi="Times New Roman" w:cs="Times New Roman"/>
          <w:sz w:val="24"/>
          <w:szCs w:val="24"/>
          <w:lang w:val="es-AR"/>
        </w:rPr>
        <w:t>La prueba VVOR examina el VOR con informaci</w:t>
      </w:r>
      <w:r>
        <w:rPr>
          <w:rFonts w:ascii="Times New Roman" w:hAnsi="Times New Roman" w:cs="Times New Roman"/>
          <w:sz w:val="24"/>
          <w:szCs w:val="24"/>
          <w:lang w:val="es-AR"/>
        </w:rPr>
        <w:t xml:space="preserve">ón visual. A diferencia del HIMP lo que se evalúan son los movimientos de baja frecuencia de la cabeza: el reflejo de SL actúa en forma conjunta con el VOR para mover los ojos en forma contraria al movimiento cefálico [8]. En una HVU afectando, por ejemplo, el lado izquierdo hay reducción de la Ganancia del VOR cuando la cabeza se gira hacia este lado. En la prueba VVOR cuando la cabeza se gira a la derecha tanto el VOR como el SL están intacto y no movimientos oculares anormales. El VOR no mueve los ojos </w:t>
      </w:r>
      <w:r>
        <w:rPr>
          <w:rFonts w:ascii="Times New Roman" w:hAnsi="Times New Roman" w:cs="Times New Roman"/>
          <w:sz w:val="24"/>
          <w:szCs w:val="24"/>
          <w:lang w:val="es-AR"/>
        </w:rPr>
        <w:lastRenderedPageBreak/>
        <w:t>adecuadamente a la derecha cuando</w:t>
      </w:r>
      <w:r w:rsidR="00E57E74">
        <w:rPr>
          <w:rFonts w:ascii="Times New Roman" w:hAnsi="Times New Roman" w:cs="Times New Roman"/>
          <w:sz w:val="24"/>
          <w:szCs w:val="24"/>
          <w:lang w:val="es-AR"/>
        </w:rPr>
        <w:t xml:space="preserve"> </w:t>
      </w:r>
      <w:proofErr w:type="spellStart"/>
      <w:r w:rsidR="00E57E74">
        <w:rPr>
          <w:rFonts w:ascii="Times New Roman" w:hAnsi="Times New Roman" w:cs="Times New Roman"/>
          <w:sz w:val="24"/>
          <w:szCs w:val="24"/>
          <w:lang w:val="es-AR"/>
        </w:rPr>
        <w:t>cuando</w:t>
      </w:r>
      <w:proofErr w:type="spellEnd"/>
      <w:r w:rsidR="00E57E74">
        <w:rPr>
          <w:rFonts w:ascii="Times New Roman" w:hAnsi="Times New Roman" w:cs="Times New Roman"/>
          <w:sz w:val="24"/>
          <w:szCs w:val="24"/>
          <w:lang w:val="es-AR"/>
        </w:rPr>
        <w:t xml:space="preserve"> la cabeza es girada a la izquierda y se necesita un </w:t>
      </w:r>
      <w:proofErr w:type="spellStart"/>
      <w:r w:rsidR="00E57E74">
        <w:rPr>
          <w:rFonts w:ascii="Times New Roman" w:hAnsi="Times New Roman" w:cs="Times New Roman"/>
          <w:sz w:val="24"/>
          <w:szCs w:val="24"/>
          <w:lang w:val="es-AR"/>
        </w:rPr>
        <w:t>nistagmus</w:t>
      </w:r>
      <w:proofErr w:type="spellEnd"/>
      <w:r w:rsidR="00E57E74">
        <w:rPr>
          <w:rFonts w:ascii="Times New Roman" w:hAnsi="Times New Roman" w:cs="Times New Roman"/>
          <w:sz w:val="24"/>
          <w:szCs w:val="24"/>
          <w:lang w:val="es-AR"/>
        </w:rPr>
        <w:t xml:space="preserve"> batiendo a la derecha para mantener el objeto sobre la fóvea, junto con el SL [1,2].</w:t>
      </w:r>
    </w:p>
    <w:p w14:paraId="3656FB8C" w14:textId="35FBE3DF" w:rsidR="00E57E74" w:rsidRPr="00E57E74" w:rsidRDefault="00E57E74" w:rsidP="006C74C7">
      <w:pPr>
        <w:spacing w:after="0" w:line="480" w:lineRule="auto"/>
        <w:ind w:firstLine="851"/>
        <w:jc w:val="both"/>
        <w:rPr>
          <w:rFonts w:ascii="Times New Roman" w:hAnsi="Times New Roman" w:cs="Times New Roman"/>
          <w:sz w:val="24"/>
          <w:szCs w:val="24"/>
          <w:lang w:val="es-AR"/>
        </w:rPr>
      </w:pPr>
      <w:r w:rsidRPr="00E57E74">
        <w:rPr>
          <w:rFonts w:ascii="Times New Roman" w:hAnsi="Times New Roman" w:cs="Times New Roman"/>
          <w:sz w:val="24"/>
          <w:szCs w:val="24"/>
          <w:lang w:val="es-AR"/>
        </w:rPr>
        <w:t>Durante el VVOR realizado a un paciente con HVB el VOR no mueve los ojos hacia el lado opuesto al movimiento cef</w:t>
      </w:r>
      <w:r>
        <w:rPr>
          <w:rFonts w:ascii="Times New Roman" w:hAnsi="Times New Roman" w:cs="Times New Roman"/>
          <w:sz w:val="24"/>
          <w:szCs w:val="24"/>
          <w:lang w:val="es-AR"/>
        </w:rPr>
        <w:t xml:space="preserve">álico por lo cual se necesita un </w:t>
      </w:r>
      <w:r w:rsidR="00F3638A">
        <w:rPr>
          <w:rFonts w:ascii="Times New Roman" w:hAnsi="Times New Roman" w:cs="Times New Roman"/>
          <w:sz w:val="24"/>
          <w:szCs w:val="24"/>
          <w:lang w:val="es-AR"/>
        </w:rPr>
        <w:t>nystagmus</w:t>
      </w:r>
      <w:r>
        <w:rPr>
          <w:rFonts w:ascii="Times New Roman" w:hAnsi="Times New Roman" w:cs="Times New Roman"/>
          <w:sz w:val="24"/>
          <w:szCs w:val="24"/>
          <w:lang w:val="es-AR"/>
        </w:rPr>
        <w:t xml:space="preserve"> contralateral al movimiento cefálico hacia ambos lados para mantener los ojos estables sobre el objeto de interés.</w:t>
      </w:r>
    </w:p>
    <w:p w14:paraId="438DEF64" w14:textId="7268099A" w:rsidR="00E57E74" w:rsidRPr="00E57E74" w:rsidRDefault="00E57E74" w:rsidP="006C74C7">
      <w:pPr>
        <w:spacing w:after="0" w:line="480" w:lineRule="auto"/>
        <w:ind w:firstLine="851"/>
        <w:jc w:val="both"/>
        <w:rPr>
          <w:rFonts w:ascii="Times New Roman" w:hAnsi="Times New Roman" w:cs="Times New Roman"/>
          <w:sz w:val="24"/>
          <w:szCs w:val="24"/>
          <w:lang w:val="es-AR"/>
        </w:rPr>
      </w:pPr>
      <w:r w:rsidRPr="00E57E74">
        <w:rPr>
          <w:rFonts w:ascii="Times New Roman" w:hAnsi="Times New Roman" w:cs="Times New Roman"/>
          <w:color w:val="000000" w:themeColor="text1"/>
          <w:sz w:val="24"/>
          <w:szCs w:val="24"/>
          <w:lang w:val="es-AR"/>
        </w:rPr>
        <w:t xml:space="preserve">El VORS explora el VOR suprimido visualmente. </w:t>
      </w:r>
      <w:r>
        <w:rPr>
          <w:rFonts w:ascii="Times New Roman" w:hAnsi="Times New Roman" w:cs="Times New Roman"/>
          <w:color w:val="000000" w:themeColor="text1"/>
          <w:sz w:val="24"/>
          <w:szCs w:val="24"/>
          <w:lang w:val="es-AR"/>
        </w:rPr>
        <w:t xml:space="preserve">A diferencia del </w:t>
      </w:r>
      <w:proofErr w:type="gramStart"/>
      <w:r>
        <w:rPr>
          <w:rFonts w:ascii="Times New Roman" w:hAnsi="Times New Roman" w:cs="Times New Roman"/>
          <w:color w:val="000000" w:themeColor="text1"/>
          <w:sz w:val="24"/>
          <w:szCs w:val="24"/>
          <w:lang w:val="es-AR"/>
        </w:rPr>
        <w:t>SHIMP</w:t>
      </w:r>
      <w:proofErr w:type="gramEnd"/>
      <w:r>
        <w:rPr>
          <w:rFonts w:ascii="Times New Roman" w:hAnsi="Times New Roman" w:cs="Times New Roman"/>
          <w:color w:val="000000" w:themeColor="text1"/>
          <w:sz w:val="24"/>
          <w:szCs w:val="24"/>
          <w:lang w:val="es-AR"/>
        </w:rPr>
        <w:t xml:space="preserve"> pero igual que el VVOR evalúa movimientos cefálicos de baja velocidad y el SL lleva los ojos en la misma dirección del objeto de interés, </w:t>
      </w:r>
      <w:r w:rsidR="00F3638A">
        <w:rPr>
          <w:rFonts w:ascii="Times New Roman" w:hAnsi="Times New Roman" w:cs="Times New Roman"/>
          <w:color w:val="000000" w:themeColor="text1"/>
          <w:sz w:val="24"/>
          <w:szCs w:val="24"/>
          <w:lang w:val="es-AR"/>
        </w:rPr>
        <w:t>mientras</w:t>
      </w:r>
      <w:r>
        <w:rPr>
          <w:rFonts w:ascii="Times New Roman" w:hAnsi="Times New Roman" w:cs="Times New Roman"/>
          <w:color w:val="000000" w:themeColor="text1"/>
          <w:sz w:val="24"/>
          <w:szCs w:val="24"/>
          <w:lang w:val="es-AR"/>
        </w:rPr>
        <w:t xml:space="preserve"> que el VOR tiende a llevarlos en dirección opuesta [8]. En una HVU que afecte el lado izquierdo hay reducción de la Ganancia del VOR</w:t>
      </w:r>
      <w:r w:rsidR="00596201">
        <w:rPr>
          <w:rFonts w:ascii="Times New Roman" w:hAnsi="Times New Roman" w:cs="Times New Roman"/>
          <w:color w:val="000000" w:themeColor="text1"/>
          <w:sz w:val="24"/>
          <w:szCs w:val="24"/>
          <w:lang w:val="es-AR"/>
        </w:rPr>
        <w:t xml:space="preserve"> cuando la cabeza se mueve hacia ese lado. En el VORS la Ganancia anormal del VOR no mueve adecuadamente los ojos hacia la derecha cuando la cabeza se gira hacia la izquierda y la supresión del VOR no es necesaria, el SL mueve los ojos hacia la izquierda siguiendo el objeto de interés. Cuando la cabeza es girada hacia la izquierda el VOR mueve los ojos hacia la izquierda. Un </w:t>
      </w:r>
      <w:r w:rsidR="00F3638A">
        <w:rPr>
          <w:rFonts w:ascii="Times New Roman" w:hAnsi="Times New Roman" w:cs="Times New Roman"/>
          <w:color w:val="000000" w:themeColor="text1"/>
          <w:sz w:val="24"/>
          <w:szCs w:val="24"/>
          <w:lang w:val="es-AR"/>
        </w:rPr>
        <w:t>nystagmus</w:t>
      </w:r>
      <w:r w:rsidR="00596201">
        <w:rPr>
          <w:rFonts w:ascii="Times New Roman" w:hAnsi="Times New Roman" w:cs="Times New Roman"/>
          <w:color w:val="000000" w:themeColor="text1"/>
          <w:sz w:val="24"/>
          <w:szCs w:val="24"/>
          <w:lang w:val="es-AR"/>
        </w:rPr>
        <w:t xml:space="preserve"> batiendo a la derecha se necesita para compensar el VOR inapropiado (supresión del VOR) [1,2.3].</w:t>
      </w:r>
    </w:p>
    <w:p w14:paraId="6DD9D21E" w14:textId="7210FB7D" w:rsidR="00596201" w:rsidRPr="00596201" w:rsidRDefault="00596201" w:rsidP="006C74C7">
      <w:pPr>
        <w:spacing w:after="0" w:line="480" w:lineRule="auto"/>
        <w:ind w:firstLine="851"/>
        <w:jc w:val="both"/>
        <w:rPr>
          <w:rFonts w:ascii="Times New Roman" w:hAnsi="Times New Roman" w:cs="Times New Roman"/>
          <w:sz w:val="24"/>
          <w:szCs w:val="24"/>
          <w:lang w:val="es-AR"/>
        </w:rPr>
      </w:pPr>
      <w:r w:rsidRPr="00596201">
        <w:rPr>
          <w:rFonts w:ascii="Times New Roman" w:hAnsi="Times New Roman" w:cs="Times New Roman"/>
          <w:sz w:val="24"/>
          <w:szCs w:val="24"/>
          <w:lang w:val="es-AR"/>
        </w:rPr>
        <w:t>Si el VORS se realiza a un paciente con falla vestibular bilateral, la Ganancia reducida del VOR no mueve los ojos adecuadamente hacia el lado opuesto al movimiento cef</w:t>
      </w:r>
      <w:r>
        <w:rPr>
          <w:rFonts w:ascii="Times New Roman" w:hAnsi="Times New Roman" w:cs="Times New Roman"/>
          <w:sz w:val="24"/>
          <w:szCs w:val="24"/>
          <w:lang w:val="es-AR"/>
        </w:rPr>
        <w:t xml:space="preserve">álico, no hay </w:t>
      </w:r>
      <w:r w:rsidR="00F3638A">
        <w:rPr>
          <w:rFonts w:ascii="Times New Roman" w:hAnsi="Times New Roman" w:cs="Times New Roman"/>
          <w:sz w:val="24"/>
          <w:szCs w:val="24"/>
          <w:lang w:val="es-AR"/>
        </w:rPr>
        <w:t>nystagmus</w:t>
      </w:r>
      <w:r>
        <w:rPr>
          <w:rFonts w:ascii="Times New Roman" w:hAnsi="Times New Roman" w:cs="Times New Roman"/>
          <w:sz w:val="24"/>
          <w:szCs w:val="24"/>
          <w:lang w:val="es-AR"/>
        </w:rPr>
        <w:t xml:space="preserve"> para ninguno de los giros cefálicos porque no hay necesidad de suprimir el VOR.</w:t>
      </w:r>
    </w:p>
    <w:p w14:paraId="7ED623BB" w14:textId="137D33AC" w:rsidR="00596201" w:rsidRPr="00596201" w:rsidRDefault="00596201" w:rsidP="006C74C7">
      <w:pPr>
        <w:spacing w:after="0" w:line="480" w:lineRule="auto"/>
        <w:ind w:firstLine="851"/>
        <w:jc w:val="both"/>
        <w:rPr>
          <w:rFonts w:ascii="Times New Roman" w:hAnsi="Times New Roman" w:cs="Times New Roman"/>
          <w:sz w:val="24"/>
          <w:szCs w:val="24"/>
          <w:lang w:val="es-AR"/>
        </w:rPr>
      </w:pPr>
      <w:r w:rsidRPr="00596201">
        <w:rPr>
          <w:rFonts w:ascii="Times New Roman" w:hAnsi="Times New Roman" w:cs="Times New Roman"/>
          <w:sz w:val="24"/>
          <w:szCs w:val="24"/>
          <w:lang w:val="es-AR"/>
        </w:rPr>
        <w:t>El pequeño número de pacientes de nuestra serie es una limitaci</w:t>
      </w:r>
      <w:r>
        <w:rPr>
          <w:rFonts w:ascii="Times New Roman" w:hAnsi="Times New Roman" w:cs="Times New Roman"/>
          <w:sz w:val="24"/>
          <w:szCs w:val="24"/>
          <w:lang w:val="es-AR"/>
        </w:rPr>
        <w:t>ón. Este es un estudio descriptivo que demuestra resultados similares en grupos diferentes y probablemente una muestra mayor no cambiaría los resultados.</w:t>
      </w:r>
    </w:p>
    <w:p w14:paraId="20A06088" w14:textId="75A7102A" w:rsidR="00F710C9" w:rsidRPr="00F710C9" w:rsidRDefault="00F710C9" w:rsidP="007E73BF">
      <w:pPr>
        <w:spacing w:after="0" w:line="480" w:lineRule="auto"/>
        <w:ind w:firstLine="708"/>
        <w:jc w:val="both"/>
        <w:rPr>
          <w:rFonts w:ascii="Times New Roman" w:hAnsi="Times New Roman" w:cs="Times New Roman"/>
          <w:b/>
          <w:color w:val="000000" w:themeColor="text1"/>
          <w:sz w:val="24"/>
          <w:szCs w:val="24"/>
          <w:lang w:val="es-AR"/>
        </w:rPr>
      </w:pPr>
      <w:r w:rsidRPr="00F710C9">
        <w:rPr>
          <w:rFonts w:ascii="Times New Roman" w:eastAsia="Calibri" w:hAnsi="Times New Roman" w:cs="Times New Roman"/>
          <w:color w:val="000000" w:themeColor="text1"/>
          <w:sz w:val="24"/>
          <w:szCs w:val="24"/>
          <w:lang w:val="es-AR"/>
        </w:rPr>
        <w:lastRenderedPageBreak/>
        <w:t xml:space="preserve">En </w:t>
      </w:r>
      <w:r w:rsidR="00F3638A" w:rsidRPr="00F710C9">
        <w:rPr>
          <w:rFonts w:ascii="Times New Roman" w:eastAsia="Calibri" w:hAnsi="Times New Roman" w:cs="Times New Roman"/>
          <w:color w:val="000000" w:themeColor="text1"/>
          <w:sz w:val="24"/>
          <w:szCs w:val="24"/>
          <w:lang w:val="es-AR"/>
        </w:rPr>
        <w:t>con</w:t>
      </w:r>
      <w:r w:rsidR="00F3638A">
        <w:rPr>
          <w:rFonts w:ascii="Times New Roman" w:eastAsia="Calibri" w:hAnsi="Times New Roman" w:cs="Times New Roman"/>
          <w:color w:val="000000" w:themeColor="text1"/>
          <w:sz w:val="24"/>
          <w:szCs w:val="24"/>
          <w:lang w:val="es-AR"/>
        </w:rPr>
        <w:t>clusión,</w:t>
      </w:r>
      <w:r>
        <w:rPr>
          <w:rFonts w:ascii="Times New Roman" w:eastAsia="Calibri" w:hAnsi="Times New Roman" w:cs="Times New Roman"/>
          <w:color w:val="000000" w:themeColor="text1"/>
          <w:sz w:val="24"/>
          <w:szCs w:val="24"/>
          <w:lang w:val="es-AR"/>
        </w:rPr>
        <w:t xml:space="preserve"> el VVOR y el VORS brind</w:t>
      </w:r>
      <w:r w:rsidRPr="00F710C9">
        <w:rPr>
          <w:rFonts w:ascii="Times New Roman" w:eastAsia="Calibri" w:hAnsi="Times New Roman" w:cs="Times New Roman"/>
          <w:color w:val="000000" w:themeColor="text1"/>
          <w:sz w:val="24"/>
          <w:szCs w:val="24"/>
          <w:lang w:val="es-AR"/>
        </w:rPr>
        <w:t>an una informaci</w:t>
      </w:r>
      <w:r>
        <w:rPr>
          <w:rFonts w:ascii="Times New Roman" w:eastAsia="Calibri" w:hAnsi="Times New Roman" w:cs="Times New Roman"/>
          <w:color w:val="000000" w:themeColor="text1"/>
          <w:sz w:val="24"/>
          <w:szCs w:val="24"/>
          <w:lang w:val="es-AR"/>
        </w:rPr>
        <w:t xml:space="preserve">ón diagnóstica similar al HIMP y SHIMP respectivamente examinando </w:t>
      </w:r>
      <w:proofErr w:type="gramStart"/>
      <w:r>
        <w:rPr>
          <w:rFonts w:ascii="Times New Roman" w:eastAsia="Calibri" w:hAnsi="Times New Roman" w:cs="Times New Roman"/>
          <w:color w:val="000000" w:themeColor="text1"/>
          <w:sz w:val="24"/>
          <w:szCs w:val="24"/>
          <w:lang w:val="es-AR"/>
        </w:rPr>
        <w:t>diferentes frecuencia</w:t>
      </w:r>
      <w:proofErr w:type="gramEnd"/>
      <w:r>
        <w:rPr>
          <w:rFonts w:ascii="Times New Roman" w:eastAsia="Calibri" w:hAnsi="Times New Roman" w:cs="Times New Roman"/>
          <w:color w:val="000000" w:themeColor="text1"/>
          <w:sz w:val="24"/>
          <w:szCs w:val="24"/>
          <w:lang w:val="es-AR"/>
        </w:rPr>
        <w:t xml:space="preserve"> y mostrando hallazgos similares en compromiso vestibulares periféricos </w:t>
      </w:r>
      <w:proofErr w:type="spellStart"/>
      <w:r>
        <w:rPr>
          <w:rFonts w:ascii="Times New Roman" w:eastAsia="Calibri" w:hAnsi="Times New Roman" w:cs="Times New Roman"/>
          <w:color w:val="000000" w:themeColor="text1"/>
          <w:sz w:val="24"/>
          <w:szCs w:val="24"/>
          <w:lang w:val="es-AR"/>
        </w:rPr>
        <w:t>uni</w:t>
      </w:r>
      <w:proofErr w:type="spellEnd"/>
      <w:r>
        <w:rPr>
          <w:rFonts w:ascii="Times New Roman" w:eastAsia="Calibri" w:hAnsi="Times New Roman" w:cs="Times New Roman"/>
          <w:color w:val="000000" w:themeColor="text1"/>
          <w:sz w:val="24"/>
          <w:szCs w:val="24"/>
          <w:lang w:val="es-AR"/>
        </w:rPr>
        <w:t xml:space="preserve"> o bilaterales.</w:t>
      </w:r>
    </w:p>
    <w:p w14:paraId="26E3B768" w14:textId="77777777" w:rsidR="00D24AF3" w:rsidRPr="00F710C9" w:rsidRDefault="00D24AF3" w:rsidP="008638C3">
      <w:pPr>
        <w:spacing w:after="0" w:line="480" w:lineRule="auto"/>
        <w:jc w:val="both"/>
        <w:rPr>
          <w:rFonts w:ascii="Times New Roman" w:hAnsi="Times New Roman" w:cs="Times New Roman"/>
          <w:b/>
          <w:color w:val="000000" w:themeColor="text1"/>
          <w:sz w:val="24"/>
          <w:szCs w:val="24"/>
          <w:lang w:val="es-AR"/>
        </w:rPr>
      </w:pPr>
    </w:p>
    <w:p w14:paraId="08FFC78F" w14:textId="77777777" w:rsidR="00050FA4" w:rsidRPr="00D24AF3" w:rsidRDefault="00D24AF3" w:rsidP="007E73BF">
      <w:pPr>
        <w:spacing w:after="0" w:line="480" w:lineRule="auto"/>
        <w:jc w:val="both"/>
        <w:rPr>
          <w:rFonts w:ascii="Times New Roman" w:eastAsia="Calibri"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F</w:t>
      </w:r>
      <w:r w:rsidR="00050FA4" w:rsidRPr="00D24AF3">
        <w:rPr>
          <w:rFonts w:ascii="Times New Roman" w:hAnsi="Times New Roman" w:cs="Times New Roman"/>
          <w:b/>
          <w:color w:val="000000" w:themeColor="text1"/>
          <w:sz w:val="24"/>
          <w:szCs w:val="24"/>
          <w:lang w:val="en-US"/>
        </w:rPr>
        <w:t>unding</w:t>
      </w:r>
    </w:p>
    <w:p w14:paraId="6AECBB42" w14:textId="46D4DCC2" w:rsidR="00F8621B" w:rsidRPr="004A2FE7" w:rsidRDefault="002A01BA" w:rsidP="007E73BF">
      <w:pPr>
        <w:spacing w:after="0" w:line="480" w:lineRule="auto"/>
        <w:jc w:val="both"/>
        <w:rPr>
          <w:rFonts w:ascii="Times New Roman" w:hAnsi="Times New Roman" w:cs="Times New Roman"/>
          <w:color w:val="000000" w:themeColor="text1"/>
          <w:sz w:val="24"/>
          <w:szCs w:val="24"/>
          <w:lang w:val="en-US"/>
        </w:rPr>
      </w:pPr>
      <w:r w:rsidRPr="00D24AF3">
        <w:rPr>
          <w:rFonts w:ascii="Times New Roman" w:hAnsi="Times New Roman" w:cs="Times New Roman"/>
          <w:bCs/>
          <w:color w:val="000000" w:themeColor="text1"/>
          <w:sz w:val="24"/>
          <w:szCs w:val="24"/>
          <w:lang w:val="en-US"/>
        </w:rPr>
        <w:t>The authors have no financial relationships relevant to this article to disclose.</w:t>
      </w:r>
      <w:r w:rsidRPr="004A2FE7">
        <w:rPr>
          <w:rFonts w:ascii="Times New Roman" w:hAnsi="Times New Roman" w:cs="Times New Roman"/>
          <w:b/>
          <w:color w:val="000000" w:themeColor="text1"/>
          <w:sz w:val="24"/>
          <w:szCs w:val="24"/>
          <w:lang w:val="en-US"/>
        </w:rPr>
        <w:t xml:space="preserve"> </w:t>
      </w:r>
      <w:r w:rsidR="00F8621B" w:rsidRPr="004A2FE7">
        <w:rPr>
          <w:rFonts w:ascii="Times New Roman" w:hAnsi="Times New Roman" w:cs="Times New Roman"/>
          <w:color w:val="000000" w:themeColor="text1"/>
          <w:sz w:val="24"/>
          <w:szCs w:val="24"/>
          <w:lang w:val="en-US"/>
        </w:rPr>
        <w:t xml:space="preserve">KPW acts as an unpaid consultant and has received funding for travel from </w:t>
      </w:r>
      <w:proofErr w:type="spellStart"/>
      <w:r w:rsidR="00F8621B" w:rsidRPr="004A2FE7">
        <w:rPr>
          <w:rFonts w:ascii="Times New Roman" w:hAnsi="Times New Roman" w:cs="Times New Roman"/>
          <w:color w:val="000000" w:themeColor="text1"/>
          <w:sz w:val="24"/>
          <w:szCs w:val="24"/>
          <w:lang w:val="en-US"/>
        </w:rPr>
        <w:t>Otometrics</w:t>
      </w:r>
      <w:proofErr w:type="spellEnd"/>
      <w:r w:rsidR="00F8621B" w:rsidRPr="004A2FE7">
        <w:rPr>
          <w:rFonts w:ascii="Times New Roman" w:hAnsi="Times New Roman" w:cs="Times New Roman"/>
          <w:color w:val="000000" w:themeColor="text1"/>
          <w:sz w:val="24"/>
          <w:szCs w:val="24"/>
          <w:lang w:val="en-US"/>
        </w:rPr>
        <w:t>.</w:t>
      </w:r>
    </w:p>
    <w:p w14:paraId="65E291E2" w14:textId="77777777" w:rsidR="00050FA4" w:rsidRPr="00D24AF3" w:rsidRDefault="00050FA4" w:rsidP="00ED757B">
      <w:pPr>
        <w:spacing w:after="0" w:line="480" w:lineRule="auto"/>
        <w:rPr>
          <w:rFonts w:ascii="Times New Roman" w:hAnsi="Times New Roman" w:cs="Times New Roman"/>
          <w:b/>
          <w:color w:val="000000" w:themeColor="text1"/>
          <w:sz w:val="24"/>
          <w:szCs w:val="24"/>
          <w:lang w:val="en-US"/>
        </w:rPr>
      </w:pPr>
    </w:p>
    <w:p w14:paraId="400369D0" w14:textId="77777777" w:rsidR="00A33436" w:rsidRPr="00D24AF3" w:rsidRDefault="00A33436" w:rsidP="00ED757B">
      <w:pPr>
        <w:spacing w:after="0" w:line="480" w:lineRule="auto"/>
        <w:rPr>
          <w:rFonts w:ascii="Times New Roman" w:hAnsi="Times New Roman" w:cs="Times New Roman"/>
          <w:b/>
          <w:color w:val="000000" w:themeColor="text1"/>
          <w:sz w:val="24"/>
          <w:szCs w:val="24"/>
          <w:lang w:val="en-US"/>
        </w:rPr>
      </w:pPr>
      <w:r w:rsidRPr="00D24AF3">
        <w:rPr>
          <w:rFonts w:ascii="Times New Roman" w:hAnsi="Times New Roman" w:cs="Times New Roman"/>
          <w:b/>
          <w:color w:val="000000" w:themeColor="text1"/>
          <w:sz w:val="24"/>
          <w:szCs w:val="24"/>
          <w:lang w:val="en-US"/>
        </w:rPr>
        <w:t>Compliance with ethical standards</w:t>
      </w:r>
    </w:p>
    <w:p w14:paraId="5DFF1AD1" w14:textId="77777777" w:rsidR="00A33436" w:rsidRPr="00D24AF3" w:rsidRDefault="00A33436" w:rsidP="00ED757B">
      <w:pPr>
        <w:spacing w:after="0" w:line="480" w:lineRule="auto"/>
        <w:rPr>
          <w:rFonts w:ascii="Times New Roman" w:hAnsi="Times New Roman" w:cs="Times New Roman"/>
          <w:b/>
          <w:color w:val="000000" w:themeColor="text1"/>
          <w:sz w:val="24"/>
          <w:szCs w:val="24"/>
          <w:lang w:val="en-US"/>
        </w:rPr>
      </w:pPr>
    </w:p>
    <w:p w14:paraId="1EB49DFE" w14:textId="77777777" w:rsidR="00A33436" w:rsidRPr="00D24AF3" w:rsidRDefault="00A33436" w:rsidP="00ED757B">
      <w:pPr>
        <w:spacing w:after="0" w:line="480" w:lineRule="auto"/>
        <w:rPr>
          <w:rFonts w:ascii="Times New Roman" w:hAnsi="Times New Roman" w:cs="Times New Roman"/>
          <w:bCs/>
          <w:i/>
          <w:iCs/>
          <w:color w:val="000000" w:themeColor="text1"/>
          <w:sz w:val="24"/>
          <w:szCs w:val="24"/>
          <w:lang w:val="en-US"/>
        </w:rPr>
      </w:pPr>
      <w:r w:rsidRPr="00D24AF3">
        <w:rPr>
          <w:rFonts w:ascii="Times New Roman" w:hAnsi="Times New Roman" w:cs="Times New Roman"/>
          <w:bCs/>
          <w:i/>
          <w:iCs/>
          <w:color w:val="000000" w:themeColor="text1"/>
          <w:sz w:val="24"/>
          <w:szCs w:val="24"/>
          <w:lang w:val="en-US"/>
        </w:rPr>
        <w:t>Conflict of interest</w:t>
      </w:r>
    </w:p>
    <w:p w14:paraId="121DD97D" w14:textId="77777777" w:rsidR="00A33436" w:rsidRPr="00D24AF3" w:rsidRDefault="00A33436" w:rsidP="00ED757B">
      <w:pPr>
        <w:spacing w:after="0" w:line="480" w:lineRule="auto"/>
        <w:rPr>
          <w:rFonts w:ascii="Times New Roman" w:hAnsi="Times New Roman" w:cs="Times New Roman"/>
          <w:bCs/>
          <w:color w:val="000000" w:themeColor="text1"/>
          <w:sz w:val="24"/>
          <w:szCs w:val="24"/>
          <w:lang w:val="en-US"/>
        </w:rPr>
      </w:pPr>
      <w:r w:rsidRPr="00D24AF3">
        <w:rPr>
          <w:rFonts w:ascii="Times New Roman" w:hAnsi="Times New Roman" w:cs="Times New Roman"/>
          <w:bCs/>
          <w:color w:val="000000" w:themeColor="text1"/>
          <w:sz w:val="24"/>
          <w:szCs w:val="24"/>
          <w:lang w:val="en-US"/>
        </w:rPr>
        <w:t>The authors declare that there is no conflict of interest.</w:t>
      </w:r>
      <w:r w:rsidR="00050FA4" w:rsidRPr="00D24AF3">
        <w:rPr>
          <w:rFonts w:ascii="Times New Roman" w:hAnsi="Times New Roman" w:cs="Times New Roman"/>
          <w:bCs/>
          <w:color w:val="000000" w:themeColor="text1"/>
          <w:sz w:val="24"/>
          <w:szCs w:val="24"/>
          <w:lang w:val="en-US"/>
        </w:rPr>
        <w:t xml:space="preserve"> </w:t>
      </w:r>
    </w:p>
    <w:p w14:paraId="65FEFB26" w14:textId="77777777" w:rsidR="006C74C7" w:rsidRDefault="006C74C7" w:rsidP="00ED757B">
      <w:pPr>
        <w:spacing w:after="0" w:line="480" w:lineRule="auto"/>
        <w:rPr>
          <w:rFonts w:ascii="Times New Roman" w:hAnsi="Times New Roman" w:cs="Times New Roman"/>
          <w:b/>
          <w:sz w:val="24"/>
          <w:szCs w:val="24"/>
          <w:lang w:val="en-US"/>
        </w:rPr>
      </w:pPr>
    </w:p>
    <w:p w14:paraId="42A28120" w14:textId="196693FC" w:rsidR="00E22958" w:rsidRPr="00AD4A89" w:rsidRDefault="009B08CC" w:rsidP="007E73BF">
      <w:pPr>
        <w:spacing w:after="0" w:line="48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Bibliografía</w:t>
      </w:r>
      <w:proofErr w:type="spellEnd"/>
      <w:r>
        <w:rPr>
          <w:rFonts w:ascii="Times New Roman" w:hAnsi="Times New Roman" w:cs="Times New Roman"/>
          <w:b/>
          <w:sz w:val="24"/>
          <w:szCs w:val="24"/>
          <w:lang w:val="en-US"/>
        </w:rPr>
        <w:t>.</w:t>
      </w:r>
    </w:p>
    <w:p w14:paraId="6F4077F9" w14:textId="77777777" w:rsidR="00674476" w:rsidRPr="00674476" w:rsidRDefault="00674476" w:rsidP="007E73BF">
      <w:pPr>
        <w:spacing w:after="0" w:line="480" w:lineRule="auto"/>
        <w:jc w:val="both"/>
        <w:rPr>
          <w:rFonts w:ascii="Times New Roman" w:hAnsi="Times New Roman" w:cs="Times New Roman"/>
          <w:sz w:val="24"/>
          <w:szCs w:val="24"/>
          <w:lang w:val="en-US"/>
        </w:rPr>
      </w:pPr>
      <w:r w:rsidRPr="00674476">
        <w:rPr>
          <w:rFonts w:ascii="Times New Roman" w:hAnsi="Times New Roman" w:cs="Times New Roman"/>
          <w:sz w:val="24"/>
          <w:szCs w:val="24"/>
          <w:lang w:val="en-US"/>
        </w:rPr>
        <w:t xml:space="preserve">1. </w:t>
      </w:r>
      <w:r w:rsidRPr="00674476">
        <w:rPr>
          <w:rFonts w:ascii="Times New Roman" w:hAnsi="Times New Roman" w:cs="Times New Roman"/>
          <w:sz w:val="24"/>
          <w:szCs w:val="24"/>
          <w:lang w:val="en-US"/>
        </w:rPr>
        <w:tab/>
        <w:t xml:space="preserve">Leigh RJ, Zee DS (2015) The neurology of eye movements. 5th </w:t>
      </w:r>
      <w:proofErr w:type="spellStart"/>
      <w:r w:rsidRPr="00674476">
        <w:rPr>
          <w:rFonts w:ascii="Times New Roman" w:hAnsi="Times New Roman" w:cs="Times New Roman"/>
          <w:sz w:val="24"/>
          <w:szCs w:val="24"/>
          <w:lang w:val="en-US"/>
        </w:rPr>
        <w:t>edn</w:t>
      </w:r>
      <w:proofErr w:type="spellEnd"/>
      <w:r w:rsidRPr="00674476">
        <w:rPr>
          <w:rFonts w:ascii="Times New Roman" w:hAnsi="Times New Roman" w:cs="Times New Roman"/>
          <w:sz w:val="24"/>
          <w:szCs w:val="24"/>
          <w:lang w:val="en-US"/>
        </w:rPr>
        <w:t xml:space="preserve">. Oxford University Press, Oxford. </w:t>
      </w:r>
    </w:p>
    <w:p w14:paraId="17477303" w14:textId="77777777" w:rsidR="00674476" w:rsidRPr="00674476" w:rsidRDefault="00674476" w:rsidP="007E73BF">
      <w:pPr>
        <w:spacing w:after="0" w:line="480" w:lineRule="auto"/>
        <w:jc w:val="both"/>
        <w:rPr>
          <w:rFonts w:ascii="Times New Roman" w:hAnsi="Times New Roman" w:cs="Times New Roman"/>
          <w:sz w:val="24"/>
          <w:szCs w:val="24"/>
          <w:lang w:val="en-US"/>
        </w:rPr>
      </w:pPr>
      <w:r w:rsidRPr="00674476">
        <w:rPr>
          <w:rFonts w:ascii="Times New Roman" w:hAnsi="Times New Roman" w:cs="Times New Roman"/>
          <w:sz w:val="24"/>
          <w:szCs w:val="24"/>
          <w:lang w:val="en-US"/>
        </w:rPr>
        <w:t xml:space="preserve">2. </w:t>
      </w:r>
      <w:r w:rsidRPr="00674476">
        <w:rPr>
          <w:rFonts w:ascii="Times New Roman" w:hAnsi="Times New Roman" w:cs="Times New Roman"/>
          <w:sz w:val="24"/>
          <w:szCs w:val="24"/>
          <w:lang w:val="en-US"/>
        </w:rPr>
        <w:tab/>
        <w:t xml:space="preserve">Wong, AMF (2007) Eye movement disorders. Oxford University Press, Oxford. </w:t>
      </w:r>
    </w:p>
    <w:p w14:paraId="2B13EEC4" w14:textId="77777777" w:rsidR="00674476" w:rsidRPr="00674476" w:rsidRDefault="00674476" w:rsidP="007E73BF">
      <w:pPr>
        <w:spacing w:after="0" w:line="480" w:lineRule="auto"/>
        <w:jc w:val="both"/>
        <w:rPr>
          <w:rFonts w:ascii="Times New Roman" w:hAnsi="Times New Roman" w:cs="Times New Roman"/>
          <w:sz w:val="24"/>
          <w:szCs w:val="24"/>
          <w:lang w:val="en-US"/>
        </w:rPr>
      </w:pPr>
      <w:r w:rsidRPr="00674476">
        <w:rPr>
          <w:rFonts w:ascii="Times New Roman" w:hAnsi="Times New Roman" w:cs="Times New Roman"/>
          <w:sz w:val="24"/>
          <w:szCs w:val="24"/>
          <w:lang w:val="en-US"/>
        </w:rPr>
        <w:t xml:space="preserve">3. </w:t>
      </w:r>
      <w:r w:rsidRPr="00674476">
        <w:rPr>
          <w:rFonts w:ascii="Times New Roman" w:hAnsi="Times New Roman" w:cs="Times New Roman"/>
          <w:sz w:val="24"/>
          <w:szCs w:val="24"/>
          <w:lang w:val="en-US"/>
        </w:rPr>
        <w:tab/>
      </w:r>
      <w:proofErr w:type="spellStart"/>
      <w:r w:rsidRPr="00674476">
        <w:rPr>
          <w:rFonts w:ascii="Times New Roman" w:hAnsi="Times New Roman" w:cs="Times New Roman"/>
          <w:sz w:val="24"/>
          <w:szCs w:val="24"/>
          <w:lang w:val="en-US"/>
        </w:rPr>
        <w:t>Gresty</w:t>
      </w:r>
      <w:proofErr w:type="spellEnd"/>
      <w:r w:rsidRPr="00674476">
        <w:rPr>
          <w:rFonts w:ascii="Times New Roman" w:hAnsi="Times New Roman" w:cs="Times New Roman"/>
          <w:sz w:val="24"/>
          <w:szCs w:val="24"/>
          <w:lang w:val="en-US"/>
        </w:rPr>
        <w:t xml:space="preserve"> M, Leech J (1977) Coordination of the head and eyes in pursuit of predictable and random target motion. </w:t>
      </w:r>
      <w:proofErr w:type="spellStart"/>
      <w:r w:rsidRPr="00674476">
        <w:rPr>
          <w:rFonts w:ascii="Times New Roman" w:hAnsi="Times New Roman" w:cs="Times New Roman"/>
          <w:sz w:val="24"/>
          <w:szCs w:val="24"/>
          <w:lang w:val="en-US"/>
        </w:rPr>
        <w:t>Aviat</w:t>
      </w:r>
      <w:proofErr w:type="spellEnd"/>
      <w:r w:rsidRPr="00674476">
        <w:rPr>
          <w:rFonts w:ascii="Times New Roman" w:hAnsi="Times New Roman" w:cs="Times New Roman"/>
          <w:sz w:val="24"/>
          <w:szCs w:val="24"/>
          <w:lang w:val="en-US"/>
        </w:rPr>
        <w:t xml:space="preserve"> Space Environ Med 48:741-744.</w:t>
      </w:r>
    </w:p>
    <w:p w14:paraId="36BBA348" w14:textId="77777777" w:rsidR="00674476" w:rsidRPr="00674476" w:rsidRDefault="00674476" w:rsidP="007E73BF">
      <w:pPr>
        <w:spacing w:after="0" w:line="480" w:lineRule="auto"/>
        <w:jc w:val="both"/>
        <w:rPr>
          <w:rFonts w:ascii="Times New Roman" w:hAnsi="Times New Roman" w:cs="Times New Roman"/>
          <w:sz w:val="24"/>
          <w:szCs w:val="24"/>
          <w:lang w:val="en-US"/>
        </w:rPr>
      </w:pPr>
      <w:r w:rsidRPr="00674476">
        <w:rPr>
          <w:rFonts w:ascii="Times New Roman" w:hAnsi="Times New Roman" w:cs="Times New Roman"/>
          <w:sz w:val="24"/>
          <w:szCs w:val="24"/>
          <w:lang w:val="en-US"/>
        </w:rPr>
        <w:t xml:space="preserve">4. </w:t>
      </w:r>
      <w:r w:rsidRPr="00674476">
        <w:rPr>
          <w:rFonts w:ascii="Times New Roman" w:hAnsi="Times New Roman" w:cs="Times New Roman"/>
          <w:sz w:val="24"/>
          <w:szCs w:val="24"/>
          <w:lang w:val="en-US"/>
        </w:rPr>
        <w:tab/>
      </w:r>
      <w:proofErr w:type="spellStart"/>
      <w:r w:rsidRPr="00674476">
        <w:rPr>
          <w:rFonts w:ascii="Times New Roman" w:hAnsi="Times New Roman" w:cs="Times New Roman"/>
          <w:sz w:val="24"/>
          <w:szCs w:val="24"/>
          <w:lang w:val="en-US"/>
        </w:rPr>
        <w:t>Kingma</w:t>
      </w:r>
      <w:proofErr w:type="spellEnd"/>
      <w:r w:rsidRPr="00674476">
        <w:rPr>
          <w:rFonts w:ascii="Times New Roman" w:hAnsi="Times New Roman" w:cs="Times New Roman"/>
          <w:sz w:val="24"/>
          <w:szCs w:val="24"/>
          <w:lang w:val="en-US"/>
        </w:rPr>
        <w:t xml:space="preserve"> H, Van </w:t>
      </w:r>
      <w:proofErr w:type="spellStart"/>
      <w:r w:rsidRPr="00674476">
        <w:rPr>
          <w:rFonts w:ascii="Times New Roman" w:hAnsi="Times New Roman" w:cs="Times New Roman"/>
          <w:sz w:val="24"/>
          <w:szCs w:val="24"/>
          <w:lang w:val="en-US"/>
        </w:rPr>
        <w:t>de</w:t>
      </w:r>
      <w:proofErr w:type="spellEnd"/>
      <w:r w:rsidRPr="00674476">
        <w:rPr>
          <w:rFonts w:ascii="Times New Roman" w:hAnsi="Times New Roman" w:cs="Times New Roman"/>
          <w:sz w:val="24"/>
          <w:szCs w:val="24"/>
          <w:lang w:val="en-US"/>
        </w:rPr>
        <w:t xml:space="preserve"> Berg R (2016) Anatomy, physiology, and physics of the peripheral vestibular system. </w:t>
      </w:r>
      <w:proofErr w:type="spellStart"/>
      <w:r w:rsidRPr="00674476">
        <w:rPr>
          <w:rFonts w:ascii="Times New Roman" w:hAnsi="Times New Roman" w:cs="Times New Roman"/>
          <w:sz w:val="24"/>
          <w:szCs w:val="24"/>
          <w:lang w:val="en-US"/>
        </w:rPr>
        <w:t>Handb</w:t>
      </w:r>
      <w:proofErr w:type="spellEnd"/>
      <w:r w:rsidRPr="00674476">
        <w:rPr>
          <w:rFonts w:ascii="Times New Roman" w:hAnsi="Times New Roman" w:cs="Times New Roman"/>
          <w:sz w:val="24"/>
          <w:szCs w:val="24"/>
          <w:lang w:val="en-US"/>
        </w:rPr>
        <w:t xml:space="preserve"> Clin Neurol 137:1-16.</w:t>
      </w:r>
    </w:p>
    <w:p w14:paraId="7C1BEC08" w14:textId="77777777" w:rsidR="008638C3" w:rsidRDefault="008638C3" w:rsidP="007E73BF">
      <w:pPr>
        <w:spacing w:after="0" w:line="480" w:lineRule="auto"/>
        <w:jc w:val="both"/>
        <w:rPr>
          <w:rFonts w:ascii="Times New Roman" w:hAnsi="Times New Roman" w:cs="Times New Roman"/>
          <w:color w:val="000000" w:themeColor="text1"/>
          <w:sz w:val="24"/>
          <w:szCs w:val="24"/>
          <w:lang w:val="en-US"/>
        </w:rPr>
      </w:pPr>
    </w:p>
    <w:p w14:paraId="43620485" w14:textId="77777777" w:rsidR="008638C3" w:rsidRDefault="008638C3" w:rsidP="007E73BF">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lang w:val="en-US"/>
        </w:rPr>
        <w:tab/>
      </w:r>
      <w:proofErr w:type="spellStart"/>
      <w:r w:rsidRPr="00D24AF3">
        <w:rPr>
          <w:rFonts w:ascii="Times New Roman" w:hAnsi="Times New Roman" w:cs="Times New Roman"/>
          <w:color w:val="000000" w:themeColor="text1"/>
          <w:sz w:val="24"/>
          <w:szCs w:val="24"/>
          <w:lang w:val="en-US"/>
        </w:rPr>
        <w:t>Halmagyi</w:t>
      </w:r>
      <w:proofErr w:type="spellEnd"/>
      <w:r w:rsidRPr="00D24AF3">
        <w:rPr>
          <w:rFonts w:ascii="Times New Roman" w:hAnsi="Times New Roman" w:cs="Times New Roman"/>
          <w:color w:val="000000" w:themeColor="text1"/>
          <w:sz w:val="24"/>
          <w:szCs w:val="24"/>
          <w:lang w:val="en-US"/>
        </w:rPr>
        <w:t xml:space="preserve"> GM, Chen L, MacDougall HG, Weber KP, </w:t>
      </w:r>
      <w:proofErr w:type="spellStart"/>
      <w:r w:rsidRPr="00D24AF3">
        <w:rPr>
          <w:rFonts w:ascii="Times New Roman" w:hAnsi="Times New Roman" w:cs="Times New Roman"/>
          <w:color w:val="000000" w:themeColor="text1"/>
          <w:sz w:val="24"/>
          <w:szCs w:val="24"/>
          <w:lang w:val="en-US"/>
        </w:rPr>
        <w:t>McGarvie</w:t>
      </w:r>
      <w:proofErr w:type="spellEnd"/>
      <w:r w:rsidRPr="00D24AF3">
        <w:rPr>
          <w:rFonts w:ascii="Times New Roman" w:hAnsi="Times New Roman" w:cs="Times New Roman"/>
          <w:color w:val="000000" w:themeColor="text1"/>
          <w:sz w:val="24"/>
          <w:szCs w:val="24"/>
          <w:lang w:val="en-US"/>
        </w:rPr>
        <w:t xml:space="preserve"> LA, </w:t>
      </w:r>
      <w:proofErr w:type="spellStart"/>
      <w:r w:rsidRPr="00D24AF3">
        <w:rPr>
          <w:rFonts w:ascii="Times New Roman" w:hAnsi="Times New Roman" w:cs="Times New Roman"/>
          <w:color w:val="000000" w:themeColor="text1"/>
          <w:sz w:val="24"/>
          <w:szCs w:val="24"/>
          <w:lang w:val="en-US"/>
        </w:rPr>
        <w:t>Curthoys</w:t>
      </w:r>
      <w:proofErr w:type="spellEnd"/>
      <w:r w:rsidRPr="00D24AF3">
        <w:rPr>
          <w:rFonts w:ascii="Times New Roman" w:hAnsi="Times New Roman" w:cs="Times New Roman"/>
          <w:color w:val="000000" w:themeColor="text1"/>
          <w:sz w:val="24"/>
          <w:szCs w:val="24"/>
          <w:lang w:val="en-US"/>
        </w:rPr>
        <w:t xml:space="preserve"> IS (2017) The Video Head Impulse Test. Front Neurol 8:258</w:t>
      </w:r>
    </w:p>
    <w:p w14:paraId="09C94D99" w14:textId="1CE9B8CE" w:rsidR="008638C3" w:rsidRDefault="008638C3" w:rsidP="007E73BF">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6.</w:t>
      </w:r>
      <w:r>
        <w:rPr>
          <w:rFonts w:ascii="Times New Roman" w:hAnsi="Times New Roman" w:cs="Times New Roman"/>
          <w:color w:val="000000" w:themeColor="text1"/>
          <w:sz w:val="24"/>
          <w:szCs w:val="24"/>
          <w:lang w:val="en-US"/>
        </w:rPr>
        <w:tab/>
      </w:r>
      <w:proofErr w:type="spellStart"/>
      <w:r w:rsidRPr="008638C3">
        <w:rPr>
          <w:rFonts w:ascii="Times New Roman" w:hAnsi="Times New Roman" w:cs="Times New Roman"/>
          <w:color w:val="000000" w:themeColor="text1"/>
          <w:sz w:val="24"/>
          <w:szCs w:val="24"/>
          <w:lang w:val="en-US"/>
        </w:rPr>
        <w:t>Macdougall</w:t>
      </w:r>
      <w:proofErr w:type="spellEnd"/>
      <w:r w:rsidRPr="008638C3">
        <w:rPr>
          <w:rFonts w:ascii="Times New Roman" w:hAnsi="Times New Roman" w:cs="Times New Roman"/>
          <w:color w:val="000000" w:themeColor="text1"/>
          <w:sz w:val="24"/>
          <w:szCs w:val="24"/>
          <w:lang w:val="en-US"/>
        </w:rPr>
        <w:t xml:space="preserve"> HG, </w:t>
      </w:r>
      <w:proofErr w:type="spellStart"/>
      <w:r w:rsidRPr="008638C3">
        <w:rPr>
          <w:rFonts w:ascii="Times New Roman" w:hAnsi="Times New Roman" w:cs="Times New Roman"/>
          <w:color w:val="000000" w:themeColor="text1"/>
          <w:sz w:val="24"/>
          <w:szCs w:val="24"/>
          <w:lang w:val="en-US"/>
        </w:rPr>
        <w:t>McGarvie</w:t>
      </w:r>
      <w:proofErr w:type="spellEnd"/>
      <w:r w:rsidRPr="008638C3">
        <w:rPr>
          <w:rFonts w:ascii="Times New Roman" w:hAnsi="Times New Roman" w:cs="Times New Roman"/>
          <w:color w:val="000000" w:themeColor="text1"/>
          <w:sz w:val="24"/>
          <w:szCs w:val="24"/>
          <w:lang w:val="en-US"/>
        </w:rPr>
        <w:t xml:space="preserve"> LA, </w:t>
      </w:r>
      <w:proofErr w:type="spellStart"/>
      <w:r w:rsidRPr="008638C3">
        <w:rPr>
          <w:rFonts w:ascii="Times New Roman" w:hAnsi="Times New Roman" w:cs="Times New Roman"/>
          <w:color w:val="000000" w:themeColor="text1"/>
          <w:sz w:val="24"/>
          <w:szCs w:val="24"/>
          <w:lang w:val="en-US"/>
        </w:rPr>
        <w:t>Halmagyi</w:t>
      </w:r>
      <w:proofErr w:type="spellEnd"/>
      <w:r w:rsidRPr="008638C3">
        <w:rPr>
          <w:rFonts w:ascii="Times New Roman" w:hAnsi="Times New Roman" w:cs="Times New Roman"/>
          <w:color w:val="000000" w:themeColor="text1"/>
          <w:sz w:val="24"/>
          <w:szCs w:val="24"/>
          <w:lang w:val="en-US"/>
        </w:rPr>
        <w:t xml:space="preserve"> GM, Rogers SJ, </w:t>
      </w:r>
      <w:proofErr w:type="spellStart"/>
      <w:r w:rsidRPr="008638C3">
        <w:rPr>
          <w:rFonts w:ascii="Times New Roman" w:hAnsi="Times New Roman" w:cs="Times New Roman"/>
          <w:color w:val="000000" w:themeColor="text1"/>
          <w:sz w:val="24"/>
          <w:szCs w:val="24"/>
          <w:lang w:val="en-US"/>
        </w:rPr>
        <w:t>Manzari</w:t>
      </w:r>
      <w:proofErr w:type="spellEnd"/>
      <w:r w:rsidRPr="008638C3">
        <w:rPr>
          <w:rFonts w:ascii="Times New Roman" w:hAnsi="Times New Roman" w:cs="Times New Roman"/>
          <w:color w:val="000000" w:themeColor="text1"/>
          <w:sz w:val="24"/>
          <w:szCs w:val="24"/>
          <w:lang w:val="en-US"/>
        </w:rPr>
        <w:t xml:space="preserve"> L, Burgess AM, </w:t>
      </w:r>
      <w:proofErr w:type="spellStart"/>
      <w:r w:rsidRPr="008638C3">
        <w:rPr>
          <w:rFonts w:ascii="Times New Roman" w:hAnsi="Times New Roman" w:cs="Times New Roman"/>
          <w:color w:val="000000" w:themeColor="text1"/>
          <w:sz w:val="24"/>
          <w:szCs w:val="24"/>
          <w:lang w:val="en-US"/>
        </w:rPr>
        <w:t>Curthoys</w:t>
      </w:r>
      <w:proofErr w:type="spellEnd"/>
      <w:r w:rsidRPr="008638C3">
        <w:rPr>
          <w:rFonts w:ascii="Times New Roman" w:hAnsi="Times New Roman" w:cs="Times New Roman"/>
          <w:color w:val="000000" w:themeColor="text1"/>
          <w:sz w:val="24"/>
          <w:szCs w:val="24"/>
          <w:lang w:val="en-US"/>
        </w:rPr>
        <w:t xml:space="preserve"> IS, Weber KP. A new saccadic indicator of peripheral vestibular function based on the video head impulse test. Neurology, 2016;87(4):410-8</w:t>
      </w:r>
    </w:p>
    <w:p w14:paraId="2B05A4C5" w14:textId="4D1748F9" w:rsidR="008638C3" w:rsidRPr="00D24AF3" w:rsidRDefault="008638C3" w:rsidP="007E73BF">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r>
        <w:rPr>
          <w:rFonts w:ascii="Times New Roman" w:hAnsi="Times New Roman" w:cs="Times New Roman"/>
          <w:color w:val="000000" w:themeColor="text1"/>
          <w:sz w:val="24"/>
          <w:szCs w:val="24"/>
          <w:lang w:val="en-US"/>
        </w:rPr>
        <w:tab/>
      </w:r>
      <w:r w:rsidRPr="008638C3">
        <w:rPr>
          <w:rFonts w:ascii="Times New Roman" w:hAnsi="Times New Roman" w:cs="Times New Roman"/>
          <w:color w:val="000000" w:themeColor="text1"/>
          <w:sz w:val="24"/>
          <w:szCs w:val="24"/>
          <w:lang w:val="en-US"/>
        </w:rPr>
        <w:t xml:space="preserve">Weber KP, Aw ST, Todd MJ, </w:t>
      </w:r>
      <w:proofErr w:type="spellStart"/>
      <w:r w:rsidRPr="008638C3">
        <w:rPr>
          <w:rFonts w:ascii="Times New Roman" w:hAnsi="Times New Roman" w:cs="Times New Roman"/>
          <w:color w:val="000000" w:themeColor="text1"/>
          <w:sz w:val="24"/>
          <w:szCs w:val="24"/>
          <w:lang w:val="en-US"/>
        </w:rPr>
        <w:t>McGarvie</w:t>
      </w:r>
      <w:proofErr w:type="spellEnd"/>
      <w:r w:rsidRPr="008638C3">
        <w:rPr>
          <w:rFonts w:ascii="Times New Roman" w:hAnsi="Times New Roman" w:cs="Times New Roman"/>
          <w:color w:val="000000" w:themeColor="text1"/>
          <w:sz w:val="24"/>
          <w:szCs w:val="24"/>
          <w:lang w:val="en-US"/>
        </w:rPr>
        <w:t xml:space="preserve"> LA, </w:t>
      </w:r>
      <w:proofErr w:type="spellStart"/>
      <w:r w:rsidRPr="008638C3">
        <w:rPr>
          <w:rFonts w:ascii="Times New Roman" w:hAnsi="Times New Roman" w:cs="Times New Roman"/>
          <w:color w:val="000000" w:themeColor="text1"/>
          <w:sz w:val="24"/>
          <w:szCs w:val="24"/>
          <w:lang w:val="en-US"/>
        </w:rPr>
        <w:t>Curthoys</w:t>
      </w:r>
      <w:proofErr w:type="spellEnd"/>
      <w:r w:rsidRPr="008638C3">
        <w:rPr>
          <w:rFonts w:ascii="Times New Roman" w:hAnsi="Times New Roman" w:cs="Times New Roman"/>
          <w:color w:val="000000" w:themeColor="text1"/>
          <w:sz w:val="24"/>
          <w:szCs w:val="24"/>
          <w:lang w:val="en-US"/>
        </w:rPr>
        <w:t xml:space="preserve"> IS, </w:t>
      </w:r>
      <w:proofErr w:type="spellStart"/>
      <w:r w:rsidRPr="008638C3">
        <w:rPr>
          <w:rFonts w:ascii="Times New Roman" w:hAnsi="Times New Roman" w:cs="Times New Roman"/>
          <w:color w:val="000000" w:themeColor="text1"/>
          <w:sz w:val="24"/>
          <w:szCs w:val="24"/>
          <w:lang w:val="en-US"/>
        </w:rPr>
        <w:t>Halmagyi</w:t>
      </w:r>
      <w:proofErr w:type="spellEnd"/>
      <w:r w:rsidRPr="008638C3">
        <w:rPr>
          <w:rFonts w:ascii="Times New Roman" w:hAnsi="Times New Roman" w:cs="Times New Roman"/>
          <w:color w:val="000000" w:themeColor="text1"/>
          <w:sz w:val="24"/>
          <w:szCs w:val="24"/>
          <w:lang w:val="en-US"/>
        </w:rPr>
        <w:t xml:space="preserve"> GM. Head Impulse Test in Unilateral Vestibular Loss: </w:t>
      </w:r>
      <w:proofErr w:type="spellStart"/>
      <w:r w:rsidRPr="008638C3">
        <w:rPr>
          <w:rFonts w:ascii="Times New Roman" w:hAnsi="Times New Roman" w:cs="Times New Roman"/>
          <w:color w:val="000000" w:themeColor="text1"/>
          <w:sz w:val="24"/>
          <w:szCs w:val="24"/>
          <w:lang w:val="en-US"/>
        </w:rPr>
        <w:t>Vestibulo</w:t>
      </w:r>
      <w:proofErr w:type="spellEnd"/>
      <w:r w:rsidRPr="008638C3">
        <w:rPr>
          <w:rFonts w:ascii="Times New Roman" w:hAnsi="Times New Roman" w:cs="Times New Roman"/>
          <w:color w:val="000000" w:themeColor="text1"/>
          <w:sz w:val="24"/>
          <w:szCs w:val="24"/>
          <w:lang w:val="en-US"/>
        </w:rPr>
        <w:t>-Ocular Reflex and Catch-Up Saccades. Neurology, 2008; 70:454-463.</w:t>
      </w:r>
    </w:p>
    <w:p w14:paraId="0E722AAE" w14:textId="668C0AC8" w:rsidR="00674476" w:rsidRPr="00D24AF3" w:rsidRDefault="008638C3" w:rsidP="007E73BF">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r w:rsidR="00674476" w:rsidRPr="00D24AF3">
        <w:rPr>
          <w:rFonts w:ascii="Times New Roman" w:hAnsi="Times New Roman" w:cs="Times New Roman"/>
          <w:color w:val="000000" w:themeColor="text1"/>
          <w:sz w:val="24"/>
          <w:szCs w:val="24"/>
          <w:lang w:val="en-US"/>
        </w:rPr>
        <w:t>.</w:t>
      </w:r>
      <w:r w:rsidR="00674476" w:rsidRPr="00D24AF3">
        <w:rPr>
          <w:rFonts w:ascii="Times New Roman" w:hAnsi="Times New Roman" w:cs="Times New Roman"/>
          <w:color w:val="000000" w:themeColor="text1"/>
          <w:sz w:val="24"/>
          <w:szCs w:val="24"/>
          <w:lang w:val="en-US"/>
        </w:rPr>
        <w:tab/>
      </w:r>
      <w:proofErr w:type="spellStart"/>
      <w:r w:rsidR="00674476" w:rsidRPr="00D24AF3">
        <w:rPr>
          <w:rFonts w:ascii="Times New Roman" w:hAnsi="Times New Roman" w:cs="Times New Roman"/>
          <w:color w:val="000000" w:themeColor="text1"/>
          <w:sz w:val="24"/>
          <w:szCs w:val="24"/>
          <w:lang w:val="en-US"/>
        </w:rPr>
        <w:t>Halmagyi</w:t>
      </w:r>
      <w:proofErr w:type="spellEnd"/>
      <w:r w:rsidR="00674476" w:rsidRPr="00D24AF3">
        <w:rPr>
          <w:rFonts w:ascii="Times New Roman" w:hAnsi="Times New Roman" w:cs="Times New Roman"/>
          <w:color w:val="000000" w:themeColor="text1"/>
          <w:sz w:val="24"/>
          <w:szCs w:val="24"/>
          <w:lang w:val="en-US"/>
        </w:rPr>
        <w:t xml:space="preserve"> GM, </w:t>
      </w:r>
      <w:proofErr w:type="spellStart"/>
      <w:r w:rsidR="00674476" w:rsidRPr="00D24AF3">
        <w:rPr>
          <w:rFonts w:ascii="Times New Roman" w:hAnsi="Times New Roman" w:cs="Times New Roman"/>
          <w:color w:val="000000" w:themeColor="text1"/>
          <w:sz w:val="24"/>
          <w:szCs w:val="24"/>
          <w:lang w:val="en-US"/>
        </w:rPr>
        <w:t>Gresty</w:t>
      </w:r>
      <w:proofErr w:type="spellEnd"/>
      <w:r w:rsidR="00674476" w:rsidRPr="00D24AF3">
        <w:rPr>
          <w:rFonts w:ascii="Times New Roman" w:hAnsi="Times New Roman" w:cs="Times New Roman"/>
          <w:color w:val="000000" w:themeColor="text1"/>
          <w:sz w:val="24"/>
          <w:szCs w:val="24"/>
          <w:lang w:val="en-US"/>
        </w:rPr>
        <w:t xml:space="preserve"> MA (1979) Clinical signs of visual-vestibular interaction. J Neurol </w:t>
      </w:r>
      <w:proofErr w:type="spellStart"/>
      <w:r w:rsidR="00674476" w:rsidRPr="00D24AF3">
        <w:rPr>
          <w:rFonts w:ascii="Times New Roman" w:hAnsi="Times New Roman" w:cs="Times New Roman"/>
          <w:color w:val="000000" w:themeColor="text1"/>
          <w:sz w:val="24"/>
          <w:szCs w:val="24"/>
          <w:lang w:val="en-US"/>
        </w:rPr>
        <w:t>Neurosurg</w:t>
      </w:r>
      <w:proofErr w:type="spellEnd"/>
      <w:r w:rsidR="00674476" w:rsidRPr="00D24AF3">
        <w:rPr>
          <w:rFonts w:ascii="Times New Roman" w:hAnsi="Times New Roman" w:cs="Times New Roman"/>
          <w:color w:val="000000" w:themeColor="text1"/>
          <w:sz w:val="24"/>
          <w:szCs w:val="24"/>
          <w:lang w:val="en-US"/>
        </w:rPr>
        <w:t xml:space="preserve"> Psychiatry 42:934-939.</w:t>
      </w:r>
    </w:p>
    <w:p w14:paraId="4CDC0EFB" w14:textId="77777777" w:rsidR="009908A5" w:rsidRDefault="009908A5" w:rsidP="007E73B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1378EBF" w14:textId="77777777" w:rsidR="00995405" w:rsidRPr="00995405" w:rsidRDefault="00995405" w:rsidP="00ED757B">
      <w:pPr>
        <w:spacing w:after="0" w:line="480" w:lineRule="auto"/>
        <w:rPr>
          <w:rFonts w:ascii="Times New Roman" w:hAnsi="Times New Roman" w:cs="Times New Roman"/>
          <w:bCs/>
          <w:sz w:val="24"/>
          <w:szCs w:val="24"/>
          <w:lang w:val="en-US"/>
        </w:rPr>
      </w:pPr>
    </w:p>
    <w:p w14:paraId="3B6C0DE1" w14:textId="77777777" w:rsidR="00E22958" w:rsidRPr="00113576" w:rsidRDefault="00C109BE" w:rsidP="00ED757B">
      <w:pPr>
        <w:spacing w:after="0" w:line="480" w:lineRule="auto"/>
        <w:rPr>
          <w:rFonts w:ascii="Times New Roman" w:hAnsi="Times New Roman" w:cs="Times New Roman"/>
          <w:sz w:val="24"/>
          <w:szCs w:val="24"/>
          <w:lang w:val="en-US"/>
        </w:rPr>
      </w:pPr>
      <w:r w:rsidRPr="00113576">
        <w:rPr>
          <w:rFonts w:ascii="Times New Roman" w:hAnsi="Times New Roman" w:cs="Times New Roman"/>
          <w:b/>
          <w:sz w:val="24"/>
          <w:szCs w:val="24"/>
          <w:lang w:val="en-US"/>
        </w:rPr>
        <w:t>Fig</w:t>
      </w:r>
      <w:r w:rsidR="00995405" w:rsidRPr="00113576">
        <w:rPr>
          <w:rFonts w:ascii="Times New Roman" w:hAnsi="Times New Roman" w:cs="Times New Roman"/>
          <w:b/>
          <w:sz w:val="24"/>
          <w:szCs w:val="24"/>
          <w:lang w:val="en-US"/>
        </w:rPr>
        <w:t xml:space="preserve">. </w:t>
      </w:r>
      <w:r w:rsidRPr="00113576">
        <w:rPr>
          <w:rFonts w:ascii="Times New Roman" w:hAnsi="Times New Roman" w:cs="Times New Roman"/>
          <w:b/>
          <w:sz w:val="24"/>
          <w:szCs w:val="24"/>
          <w:lang w:val="en-US"/>
        </w:rPr>
        <w:t>1</w:t>
      </w:r>
      <w:r w:rsidRPr="00113576">
        <w:rPr>
          <w:rFonts w:ascii="Times New Roman" w:hAnsi="Times New Roman" w:cs="Times New Roman"/>
          <w:sz w:val="24"/>
          <w:szCs w:val="24"/>
          <w:lang w:val="en-US"/>
        </w:rPr>
        <w:t xml:space="preserve"> VVOR test results in control</w:t>
      </w:r>
      <w:r w:rsidR="00A02A1C" w:rsidRPr="00113576">
        <w:rPr>
          <w:rFonts w:ascii="Times New Roman" w:hAnsi="Times New Roman" w:cs="Times New Roman"/>
          <w:sz w:val="24"/>
          <w:szCs w:val="24"/>
          <w:lang w:val="en-US"/>
        </w:rPr>
        <w:t>s</w:t>
      </w:r>
      <w:r w:rsidRPr="00113576">
        <w:rPr>
          <w:rFonts w:ascii="Times New Roman" w:hAnsi="Times New Roman" w:cs="Times New Roman"/>
          <w:sz w:val="24"/>
          <w:szCs w:val="24"/>
          <w:lang w:val="en-US"/>
        </w:rPr>
        <w:t xml:space="preserve">, </w:t>
      </w:r>
      <w:r w:rsidR="00A02A1C" w:rsidRPr="00113576">
        <w:rPr>
          <w:rFonts w:ascii="Times New Roman" w:hAnsi="Times New Roman" w:cs="Times New Roman"/>
          <w:sz w:val="24"/>
          <w:szCs w:val="24"/>
          <w:lang w:val="en-US"/>
        </w:rPr>
        <w:t xml:space="preserve">patients with </w:t>
      </w:r>
      <w:r w:rsidRPr="00113576">
        <w:rPr>
          <w:rFonts w:ascii="Times New Roman" w:hAnsi="Times New Roman" w:cs="Times New Roman"/>
          <w:sz w:val="24"/>
          <w:szCs w:val="24"/>
          <w:lang w:val="en-US"/>
        </w:rPr>
        <w:t>unilateral vestibular hypofunction af</w:t>
      </w:r>
      <w:r w:rsidR="00A02A1C" w:rsidRPr="00113576">
        <w:rPr>
          <w:rFonts w:ascii="Times New Roman" w:hAnsi="Times New Roman" w:cs="Times New Roman"/>
          <w:sz w:val="24"/>
          <w:szCs w:val="24"/>
          <w:lang w:val="en-US"/>
        </w:rPr>
        <w:t xml:space="preserve">fecting the right and left sides, </w:t>
      </w:r>
      <w:r w:rsidRPr="00113576">
        <w:rPr>
          <w:rFonts w:ascii="Times New Roman" w:hAnsi="Times New Roman" w:cs="Times New Roman"/>
          <w:sz w:val="24"/>
          <w:szCs w:val="24"/>
          <w:lang w:val="en-US"/>
        </w:rPr>
        <w:t xml:space="preserve">and </w:t>
      </w:r>
      <w:r w:rsidR="00A02A1C" w:rsidRPr="00113576">
        <w:rPr>
          <w:rFonts w:ascii="Times New Roman" w:hAnsi="Times New Roman" w:cs="Times New Roman"/>
          <w:sz w:val="24"/>
          <w:szCs w:val="24"/>
          <w:lang w:val="en-US"/>
        </w:rPr>
        <w:t xml:space="preserve">patients with </w:t>
      </w:r>
      <w:r w:rsidRPr="00113576">
        <w:rPr>
          <w:rFonts w:ascii="Times New Roman" w:hAnsi="Times New Roman" w:cs="Times New Roman"/>
          <w:sz w:val="24"/>
          <w:szCs w:val="24"/>
          <w:lang w:val="en-US"/>
        </w:rPr>
        <w:t>bilater</w:t>
      </w:r>
      <w:r w:rsidR="00995405" w:rsidRPr="00113576">
        <w:rPr>
          <w:rFonts w:ascii="Times New Roman" w:hAnsi="Times New Roman" w:cs="Times New Roman"/>
          <w:sz w:val="24"/>
          <w:szCs w:val="24"/>
          <w:lang w:val="en-US"/>
        </w:rPr>
        <w:t>al vestibular hypofunction</w:t>
      </w:r>
    </w:p>
    <w:p w14:paraId="3B5D3812" w14:textId="77777777" w:rsidR="004C4D9E" w:rsidRDefault="004C4D9E" w:rsidP="00ED757B">
      <w:pPr>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s-AR" w:eastAsia="es-AR"/>
        </w:rPr>
        <w:drawing>
          <wp:inline distT="0" distB="0" distL="0" distR="0" wp14:anchorId="1A9DEE6A" wp14:editId="37D00863">
            <wp:extent cx="5400040" cy="4203065"/>
            <wp:effectExtent l="19050" t="0" r="0" b="0"/>
            <wp:docPr id="2" name="Imagem 1" descr="A18200_Maia_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200_Maia_fig 1.tif"/>
                    <pic:cNvPicPr/>
                  </pic:nvPicPr>
                  <pic:blipFill>
                    <a:blip r:embed="rId8" cstate="print"/>
                    <a:stretch>
                      <a:fillRect/>
                    </a:stretch>
                  </pic:blipFill>
                  <pic:spPr>
                    <a:xfrm>
                      <a:off x="0" y="0"/>
                      <a:ext cx="5400040" cy="4203065"/>
                    </a:xfrm>
                    <a:prstGeom prst="rect">
                      <a:avLst/>
                    </a:prstGeom>
                  </pic:spPr>
                </pic:pic>
              </a:graphicData>
            </a:graphic>
          </wp:inline>
        </w:drawing>
      </w:r>
    </w:p>
    <w:p w14:paraId="023CE163" w14:textId="77777777" w:rsidR="004C4D9E" w:rsidRDefault="004C4D9E">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49F3415" w14:textId="77777777" w:rsidR="004C4D9E" w:rsidRPr="00E7494B" w:rsidRDefault="00C109BE" w:rsidP="00ED757B">
      <w:pPr>
        <w:spacing w:after="0" w:line="480" w:lineRule="auto"/>
        <w:rPr>
          <w:rFonts w:ascii="Times New Roman" w:hAnsi="Times New Roman" w:cs="Times New Roman"/>
          <w:sz w:val="24"/>
          <w:szCs w:val="24"/>
          <w:lang w:val="en-US"/>
        </w:rPr>
      </w:pPr>
      <w:r w:rsidRPr="00E7494B">
        <w:rPr>
          <w:rFonts w:ascii="Times New Roman" w:hAnsi="Times New Roman" w:cs="Times New Roman"/>
          <w:b/>
          <w:sz w:val="24"/>
          <w:szCs w:val="24"/>
          <w:lang w:val="en-US"/>
        </w:rPr>
        <w:lastRenderedPageBreak/>
        <w:t>Fig</w:t>
      </w:r>
      <w:r w:rsidR="00995405">
        <w:rPr>
          <w:rFonts w:ascii="Times New Roman" w:hAnsi="Times New Roman" w:cs="Times New Roman"/>
          <w:b/>
          <w:sz w:val="24"/>
          <w:szCs w:val="24"/>
          <w:lang w:val="en-US"/>
        </w:rPr>
        <w:t>.</w:t>
      </w:r>
      <w:r w:rsidRPr="00E7494B">
        <w:rPr>
          <w:rFonts w:ascii="Times New Roman" w:hAnsi="Times New Roman" w:cs="Times New Roman"/>
          <w:b/>
          <w:sz w:val="24"/>
          <w:szCs w:val="24"/>
          <w:lang w:val="en-US"/>
        </w:rPr>
        <w:t xml:space="preserve"> 2</w:t>
      </w:r>
      <w:r w:rsidRPr="00E7494B">
        <w:rPr>
          <w:rFonts w:ascii="Times New Roman" w:hAnsi="Times New Roman" w:cs="Times New Roman"/>
          <w:sz w:val="24"/>
          <w:szCs w:val="24"/>
          <w:lang w:val="en-US"/>
        </w:rPr>
        <w:t xml:space="preserve"> VORS </w:t>
      </w:r>
      <w:r w:rsidR="00A02A1C" w:rsidRPr="00E7494B">
        <w:rPr>
          <w:rFonts w:ascii="Times New Roman" w:hAnsi="Times New Roman" w:cs="Times New Roman"/>
          <w:sz w:val="24"/>
          <w:szCs w:val="24"/>
          <w:lang w:val="en-US"/>
        </w:rPr>
        <w:t>test results in controls, patients with unilateral vestibular hypofunction affecting the right and left sides, and patients with bilateral vestibular hypofunction</w:t>
      </w:r>
      <w:r w:rsidR="00113576">
        <w:rPr>
          <w:rFonts w:ascii="Times New Roman" w:hAnsi="Times New Roman" w:cs="Times New Roman"/>
          <w:sz w:val="24"/>
          <w:szCs w:val="24"/>
          <w:lang w:val="en-US"/>
        </w:rPr>
        <w:t xml:space="preserve"> </w:t>
      </w:r>
      <w:r w:rsidR="00113576">
        <w:rPr>
          <w:rFonts w:ascii="Times New Roman" w:hAnsi="Times New Roman" w:cs="Times New Roman"/>
          <w:noProof/>
          <w:sz w:val="24"/>
          <w:szCs w:val="24"/>
          <w:lang w:val="es-AR" w:eastAsia="es-AR"/>
        </w:rPr>
        <w:drawing>
          <wp:inline distT="0" distB="0" distL="0" distR="0" wp14:anchorId="42DE9A6D" wp14:editId="70D726FB">
            <wp:extent cx="5229225" cy="4014178"/>
            <wp:effectExtent l="0" t="0" r="0" b="0"/>
            <wp:docPr id="376"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RS (1).jpg"/>
                    <pic:cNvPicPr/>
                  </pic:nvPicPr>
                  <pic:blipFill rotWithShape="1">
                    <a:blip r:embed="rId9">
                      <a:extLst>
                        <a:ext uri="{28A0092B-C50C-407E-A947-70E740481C1C}">
                          <a14:useLocalDpi xmlns:a14="http://schemas.microsoft.com/office/drawing/2010/main" val="0"/>
                        </a:ext>
                      </a:extLst>
                    </a:blip>
                    <a:srcRect l="17061" r="12015"/>
                    <a:stretch/>
                  </pic:blipFill>
                  <pic:spPr bwMode="auto">
                    <a:xfrm>
                      <a:off x="0" y="0"/>
                      <a:ext cx="5244436" cy="4025855"/>
                    </a:xfrm>
                    <a:prstGeom prst="rect">
                      <a:avLst/>
                    </a:prstGeom>
                    <a:ln>
                      <a:noFill/>
                    </a:ln>
                    <a:extLst>
                      <a:ext uri="{53640926-AAD7-44D8-BBD7-CCE9431645EC}">
                        <a14:shadowObscured xmlns:a14="http://schemas.microsoft.com/office/drawing/2010/main"/>
                      </a:ext>
                    </a:extLst>
                  </pic:spPr>
                </pic:pic>
              </a:graphicData>
            </a:graphic>
          </wp:inline>
        </w:drawing>
      </w:r>
    </w:p>
    <w:sectPr w:rsidR="004C4D9E" w:rsidRPr="00E7494B" w:rsidSect="00553FB0">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3A8EE" w14:textId="77777777" w:rsidR="00051BF3" w:rsidRDefault="00051BF3" w:rsidP="00B35369">
      <w:pPr>
        <w:spacing w:after="0" w:line="240" w:lineRule="auto"/>
      </w:pPr>
      <w:r>
        <w:separator/>
      </w:r>
    </w:p>
  </w:endnote>
  <w:endnote w:type="continuationSeparator" w:id="0">
    <w:p w14:paraId="2A167F34" w14:textId="77777777" w:rsidR="00051BF3" w:rsidRDefault="00051BF3" w:rsidP="00B35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77ABB" w14:textId="77777777" w:rsidR="00051BF3" w:rsidRDefault="00051BF3" w:rsidP="00B35369">
      <w:pPr>
        <w:spacing w:after="0" w:line="240" w:lineRule="auto"/>
      </w:pPr>
      <w:r>
        <w:separator/>
      </w:r>
    </w:p>
  </w:footnote>
  <w:footnote w:type="continuationSeparator" w:id="0">
    <w:p w14:paraId="0E134180" w14:textId="77777777" w:rsidR="00051BF3" w:rsidRDefault="00051BF3" w:rsidP="00B35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13611"/>
      <w:docPartObj>
        <w:docPartGallery w:val="Page Numbers (Top of Page)"/>
        <w:docPartUnique/>
      </w:docPartObj>
    </w:sdtPr>
    <w:sdtEndPr>
      <w:rPr>
        <w:rFonts w:ascii="Times New Roman" w:hAnsi="Times New Roman" w:cs="Times New Roman"/>
        <w:sz w:val="20"/>
        <w:szCs w:val="20"/>
      </w:rPr>
    </w:sdtEndPr>
    <w:sdtContent>
      <w:p w14:paraId="545D438B" w14:textId="5FC33E9D" w:rsidR="004A2FE7" w:rsidRPr="00B35369" w:rsidRDefault="004A2FE7">
        <w:pPr>
          <w:pStyle w:val="Encabezado"/>
          <w:jc w:val="right"/>
          <w:rPr>
            <w:rFonts w:ascii="Times New Roman" w:hAnsi="Times New Roman" w:cs="Times New Roman"/>
            <w:sz w:val="20"/>
            <w:szCs w:val="20"/>
          </w:rPr>
        </w:pPr>
        <w:r w:rsidRPr="00B35369">
          <w:rPr>
            <w:rFonts w:ascii="Times New Roman" w:hAnsi="Times New Roman" w:cs="Times New Roman"/>
            <w:sz w:val="20"/>
            <w:szCs w:val="20"/>
          </w:rPr>
          <w:fldChar w:fldCharType="begin"/>
        </w:r>
        <w:r w:rsidRPr="00B35369">
          <w:rPr>
            <w:rFonts w:ascii="Times New Roman" w:hAnsi="Times New Roman" w:cs="Times New Roman"/>
            <w:sz w:val="20"/>
            <w:szCs w:val="20"/>
          </w:rPr>
          <w:instrText xml:space="preserve"> PAGE   \* MERGEFORMAT </w:instrText>
        </w:r>
        <w:r w:rsidRPr="00B35369">
          <w:rPr>
            <w:rFonts w:ascii="Times New Roman" w:hAnsi="Times New Roman" w:cs="Times New Roman"/>
            <w:sz w:val="20"/>
            <w:szCs w:val="20"/>
          </w:rPr>
          <w:fldChar w:fldCharType="separate"/>
        </w:r>
        <w:r w:rsidR="00165279">
          <w:rPr>
            <w:rFonts w:ascii="Times New Roman" w:hAnsi="Times New Roman" w:cs="Times New Roman"/>
            <w:noProof/>
            <w:sz w:val="20"/>
            <w:szCs w:val="20"/>
          </w:rPr>
          <w:t>10</w:t>
        </w:r>
        <w:r w:rsidRPr="00B35369">
          <w:rPr>
            <w:rFonts w:ascii="Times New Roman" w:hAnsi="Times New Roman" w:cs="Times New Roman"/>
            <w:sz w:val="20"/>
            <w:szCs w:val="20"/>
          </w:rPr>
          <w:fldChar w:fldCharType="end"/>
        </w:r>
      </w:p>
    </w:sdtContent>
  </w:sdt>
  <w:p w14:paraId="18F50C3B" w14:textId="77777777" w:rsidR="004A2FE7" w:rsidRPr="00B35369" w:rsidRDefault="004A2FE7">
    <w:pPr>
      <w:pStyle w:val="Encabezad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9D0CE1"/>
    <w:multiLevelType w:val="hybridMultilevel"/>
    <w:tmpl w:val="0DA25C7C"/>
    <w:lvl w:ilvl="0" w:tplc="39DCFB58">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8FC"/>
    <w:rsid w:val="00001CE1"/>
    <w:rsid w:val="00011C63"/>
    <w:rsid w:val="000128CB"/>
    <w:rsid w:val="00021E7B"/>
    <w:rsid w:val="00033DFC"/>
    <w:rsid w:val="00050FA4"/>
    <w:rsid w:val="00051BF3"/>
    <w:rsid w:val="00057265"/>
    <w:rsid w:val="00061247"/>
    <w:rsid w:val="0006680D"/>
    <w:rsid w:val="00067963"/>
    <w:rsid w:val="000856C9"/>
    <w:rsid w:val="000B1CD7"/>
    <w:rsid w:val="000B484E"/>
    <w:rsid w:val="000D0964"/>
    <w:rsid w:val="000D4665"/>
    <w:rsid w:val="000E02AF"/>
    <w:rsid w:val="000E4175"/>
    <w:rsid w:val="000E5F25"/>
    <w:rsid w:val="000F4735"/>
    <w:rsid w:val="000F49E7"/>
    <w:rsid w:val="00100542"/>
    <w:rsid w:val="00100CD0"/>
    <w:rsid w:val="00113576"/>
    <w:rsid w:val="001142AF"/>
    <w:rsid w:val="00114FBE"/>
    <w:rsid w:val="001360D4"/>
    <w:rsid w:val="001629F9"/>
    <w:rsid w:val="00165279"/>
    <w:rsid w:val="001A7C53"/>
    <w:rsid w:val="001B0480"/>
    <w:rsid w:val="001B3E66"/>
    <w:rsid w:val="001D621E"/>
    <w:rsid w:val="001E2440"/>
    <w:rsid w:val="001E5AD9"/>
    <w:rsid w:val="001F01E6"/>
    <w:rsid w:val="001F3D69"/>
    <w:rsid w:val="001F648E"/>
    <w:rsid w:val="0020616A"/>
    <w:rsid w:val="00211D9C"/>
    <w:rsid w:val="0022177B"/>
    <w:rsid w:val="00224454"/>
    <w:rsid w:val="0022756E"/>
    <w:rsid w:val="00236AA5"/>
    <w:rsid w:val="0024235E"/>
    <w:rsid w:val="00250344"/>
    <w:rsid w:val="002569C5"/>
    <w:rsid w:val="002712D3"/>
    <w:rsid w:val="0027218B"/>
    <w:rsid w:val="00275417"/>
    <w:rsid w:val="0029340C"/>
    <w:rsid w:val="002A01BA"/>
    <w:rsid w:val="002A3169"/>
    <w:rsid w:val="002A4DE9"/>
    <w:rsid w:val="002C406A"/>
    <w:rsid w:val="002E1970"/>
    <w:rsid w:val="002E3F6E"/>
    <w:rsid w:val="00310FE7"/>
    <w:rsid w:val="00324F9D"/>
    <w:rsid w:val="0033158D"/>
    <w:rsid w:val="003328D7"/>
    <w:rsid w:val="003478D7"/>
    <w:rsid w:val="0035028B"/>
    <w:rsid w:val="00370CBA"/>
    <w:rsid w:val="003820C6"/>
    <w:rsid w:val="00395216"/>
    <w:rsid w:val="00397AE8"/>
    <w:rsid w:val="003A6802"/>
    <w:rsid w:val="003B1ACA"/>
    <w:rsid w:val="003B3C6B"/>
    <w:rsid w:val="003B3E21"/>
    <w:rsid w:val="003B4C3A"/>
    <w:rsid w:val="003C0F14"/>
    <w:rsid w:val="003D1456"/>
    <w:rsid w:val="003D39D3"/>
    <w:rsid w:val="003D3E88"/>
    <w:rsid w:val="003E027C"/>
    <w:rsid w:val="003E3390"/>
    <w:rsid w:val="003E74ED"/>
    <w:rsid w:val="00402DEE"/>
    <w:rsid w:val="0040311D"/>
    <w:rsid w:val="00474D65"/>
    <w:rsid w:val="00484EED"/>
    <w:rsid w:val="004A2193"/>
    <w:rsid w:val="004A2F37"/>
    <w:rsid w:val="004A2FE7"/>
    <w:rsid w:val="004A726C"/>
    <w:rsid w:val="004C4D9E"/>
    <w:rsid w:val="004C7F89"/>
    <w:rsid w:val="004D54B6"/>
    <w:rsid w:val="004E19A6"/>
    <w:rsid w:val="004F19E1"/>
    <w:rsid w:val="00512471"/>
    <w:rsid w:val="005142B2"/>
    <w:rsid w:val="005229EF"/>
    <w:rsid w:val="005317F0"/>
    <w:rsid w:val="00532EB5"/>
    <w:rsid w:val="005455FC"/>
    <w:rsid w:val="00553FB0"/>
    <w:rsid w:val="00576A71"/>
    <w:rsid w:val="00582626"/>
    <w:rsid w:val="00592ED5"/>
    <w:rsid w:val="00594729"/>
    <w:rsid w:val="00596201"/>
    <w:rsid w:val="005A0A25"/>
    <w:rsid w:val="005A18FC"/>
    <w:rsid w:val="005B29A1"/>
    <w:rsid w:val="005B302A"/>
    <w:rsid w:val="005D7111"/>
    <w:rsid w:val="005E008C"/>
    <w:rsid w:val="005E53F8"/>
    <w:rsid w:val="005F56D6"/>
    <w:rsid w:val="00602D01"/>
    <w:rsid w:val="00623A97"/>
    <w:rsid w:val="0063578D"/>
    <w:rsid w:val="0063722F"/>
    <w:rsid w:val="00670336"/>
    <w:rsid w:val="00670372"/>
    <w:rsid w:val="00674476"/>
    <w:rsid w:val="006744F7"/>
    <w:rsid w:val="006A2B15"/>
    <w:rsid w:val="006B3744"/>
    <w:rsid w:val="006B688B"/>
    <w:rsid w:val="006C2699"/>
    <w:rsid w:val="006C6843"/>
    <w:rsid w:val="006C74C7"/>
    <w:rsid w:val="006E016A"/>
    <w:rsid w:val="006E578E"/>
    <w:rsid w:val="006E6F7B"/>
    <w:rsid w:val="006F4CD5"/>
    <w:rsid w:val="00703B8E"/>
    <w:rsid w:val="00713A46"/>
    <w:rsid w:val="007166AD"/>
    <w:rsid w:val="00716D26"/>
    <w:rsid w:val="00722FFD"/>
    <w:rsid w:val="00731F73"/>
    <w:rsid w:val="007404C5"/>
    <w:rsid w:val="00741D2D"/>
    <w:rsid w:val="007477D5"/>
    <w:rsid w:val="007526C9"/>
    <w:rsid w:val="00755CA8"/>
    <w:rsid w:val="00757DAF"/>
    <w:rsid w:val="00757DBD"/>
    <w:rsid w:val="0077173C"/>
    <w:rsid w:val="007A0D32"/>
    <w:rsid w:val="007A1CFB"/>
    <w:rsid w:val="007A6677"/>
    <w:rsid w:val="007B2738"/>
    <w:rsid w:val="007E6421"/>
    <w:rsid w:val="007E73BF"/>
    <w:rsid w:val="008228B6"/>
    <w:rsid w:val="00824440"/>
    <w:rsid w:val="00851F23"/>
    <w:rsid w:val="008521A7"/>
    <w:rsid w:val="008638C3"/>
    <w:rsid w:val="008724BB"/>
    <w:rsid w:val="00876934"/>
    <w:rsid w:val="00881A65"/>
    <w:rsid w:val="008A7445"/>
    <w:rsid w:val="008B119A"/>
    <w:rsid w:val="008B5067"/>
    <w:rsid w:val="008D47D7"/>
    <w:rsid w:val="008E2E05"/>
    <w:rsid w:val="008F43CF"/>
    <w:rsid w:val="009248DC"/>
    <w:rsid w:val="009405FB"/>
    <w:rsid w:val="00942CCA"/>
    <w:rsid w:val="0095040C"/>
    <w:rsid w:val="00952438"/>
    <w:rsid w:val="009535C7"/>
    <w:rsid w:val="00965E54"/>
    <w:rsid w:val="00973C78"/>
    <w:rsid w:val="00980C7A"/>
    <w:rsid w:val="009908A5"/>
    <w:rsid w:val="0099112F"/>
    <w:rsid w:val="0099467C"/>
    <w:rsid w:val="00995405"/>
    <w:rsid w:val="009A5218"/>
    <w:rsid w:val="009B08CC"/>
    <w:rsid w:val="009B6203"/>
    <w:rsid w:val="009D1E25"/>
    <w:rsid w:val="009F5D19"/>
    <w:rsid w:val="00A02A1C"/>
    <w:rsid w:val="00A109F9"/>
    <w:rsid w:val="00A24355"/>
    <w:rsid w:val="00A33436"/>
    <w:rsid w:val="00A4358D"/>
    <w:rsid w:val="00A44AB0"/>
    <w:rsid w:val="00A802B6"/>
    <w:rsid w:val="00A80C28"/>
    <w:rsid w:val="00A85C53"/>
    <w:rsid w:val="00A93540"/>
    <w:rsid w:val="00AA4ABA"/>
    <w:rsid w:val="00AD4A89"/>
    <w:rsid w:val="00B1122F"/>
    <w:rsid w:val="00B35369"/>
    <w:rsid w:val="00B36AD0"/>
    <w:rsid w:val="00B45A24"/>
    <w:rsid w:val="00B57A58"/>
    <w:rsid w:val="00B806D6"/>
    <w:rsid w:val="00B80B53"/>
    <w:rsid w:val="00BA2100"/>
    <w:rsid w:val="00BA2B95"/>
    <w:rsid w:val="00BA34ED"/>
    <w:rsid w:val="00BA7ACB"/>
    <w:rsid w:val="00BB0D3E"/>
    <w:rsid w:val="00BB79E8"/>
    <w:rsid w:val="00BD339F"/>
    <w:rsid w:val="00BE1E7E"/>
    <w:rsid w:val="00BE651C"/>
    <w:rsid w:val="00BE793B"/>
    <w:rsid w:val="00C109BE"/>
    <w:rsid w:val="00C125F8"/>
    <w:rsid w:val="00C327FA"/>
    <w:rsid w:val="00C40F5C"/>
    <w:rsid w:val="00C4108D"/>
    <w:rsid w:val="00C458DF"/>
    <w:rsid w:val="00C55AEF"/>
    <w:rsid w:val="00C665B6"/>
    <w:rsid w:val="00C7636F"/>
    <w:rsid w:val="00C81027"/>
    <w:rsid w:val="00C84CAF"/>
    <w:rsid w:val="00CB2E17"/>
    <w:rsid w:val="00CB3C1D"/>
    <w:rsid w:val="00CC7B74"/>
    <w:rsid w:val="00CD519C"/>
    <w:rsid w:val="00CD6404"/>
    <w:rsid w:val="00CE2C7A"/>
    <w:rsid w:val="00CE5E92"/>
    <w:rsid w:val="00CF04DC"/>
    <w:rsid w:val="00D043C6"/>
    <w:rsid w:val="00D05468"/>
    <w:rsid w:val="00D125E4"/>
    <w:rsid w:val="00D21727"/>
    <w:rsid w:val="00D24AF3"/>
    <w:rsid w:val="00D24CE0"/>
    <w:rsid w:val="00D44BC4"/>
    <w:rsid w:val="00D535D5"/>
    <w:rsid w:val="00D53FBC"/>
    <w:rsid w:val="00D66035"/>
    <w:rsid w:val="00D71AF2"/>
    <w:rsid w:val="00D8408F"/>
    <w:rsid w:val="00D8665F"/>
    <w:rsid w:val="00D8786B"/>
    <w:rsid w:val="00D94806"/>
    <w:rsid w:val="00DB1BE1"/>
    <w:rsid w:val="00DB3CD3"/>
    <w:rsid w:val="00DB3FFD"/>
    <w:rsid w:val="00DD7758"/>
    <w:rsid w:val="00DE6362"/>
    <w:rsid w:val="00DF5CF1"/>
    <w:rsid w:val="00E11815"/>
    <w:rsid w:val="00E22958"/>
    <w:rsid w:val="00E4209C"/>
    <w:rsid w:val="00E464FA"/>
    <w:rsid w:val="00E50773"/>
    <w:rsid w:val="00E574A1"/>
    <w:rsid w:val="00E57E74"/>
    <w:rsid w:val="00E71F9C"/>
    <w:rsid w:val="00E72B73"/>
    <w:rsid w:val="00E72F33"/>
    <w:rsid w:val="00E7494B"/>
    <w:rsid w:val="00E75F7D"/>
    <w:rsid w:val="00E8009C"/>
    <w:rsid w:val="00E87419"/>
    <w:rsid w:val="00E91A3F"/>
    <w:rsid w:val="00EA790E"/>
    <w:rsid w:val="00EB10EE"/>
    <w:rsid w:val="00EC7C7A"/>
    <w:rsid w:val="00ED2FAD"/>
    <w:rsid w:val="00ED757B"/>
    <w:rsid w:val="00EE56F5"/>
    <w:rsid w:val="00EF2CA0"/>
    <w:rsid w:val="00F03670"/>
    <w:rsid w:val="00F05E3E"/>
    <w:rsid w:val="00F1068C"/>
    <w:rsid w:val="00F113CA"/>
    <w:rsid w:val="00F1744B"/>
    <w:rsid w:val="00F21707"/>
    <w:rsid w:val="00F33D24"/>
    <w:rsid w:val="00F3638A"/>
    <w:rsid w:val="00F710C9"/>
    <w:rsid w:val="00F73787"/>
    <w:rsid w:val="00F80EBE"/>
    <w:rsid w:val="00F82A87"/>
    <w:rsid w:val="00F8621B"/>
    <w:rsid w:val="00F87700"/>
    <w:rsid w:val="00FA185B"/>
    <w:rsid w:val="00FB0981"/>
    <w:rsid w:val="00FB435B"/>
    <w:rsid w:val="00FB6619"/>
    <w:rsid w:val="00FD1F78"/>
    <w:rsid w:val="00FD5519"/>
    <w:rsid w:val="00FE525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10A9DB"/>
  <w15:docId w15:val="{A857CBCA-3F7D-49AC-A0D5-4BA8BBE60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F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Bibliografa">
    <w:name w:val="Bibliography"/>
    <w:basedOn w:val="Normal"/>
    <w:next w:val="Normal"/>
    <w:uiPriority w:val="37"/>
    <w:unhideWhenUsed/>
    <w:rsid w:val="00E22958"/>
    <w:pPr>
      <w:tabs>
        <w:tab w:val="left" w:pos="384"/>
      </w:tabs>
      <w:spacing w:after="240" w:line="240" w:lineRule="auto"/>
      <w:ind w:left="384" w:hanging="384"/>
    </w:pPr>
  </w:style>
  <w:style w:type="paragraph" w:styleId="Textodeglobo">
    <w:name w:val="Balloon Text"/>
    <w:basedOn w:val="Normal"/>
    <w:link w:val="TextodegloboCar"/>
    <w:uiPriority w:val="99"/>
    <w:semiHidden/>
    <w:unhideWhenUsed/>
    <w:rsid w:val="004031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11D"/>
    <w:rPr>
      <w:rFonts w:ascii="Tahoma" w:hAnsi="Tahoma" w:cs="Tahoma"/>
      <w:sz w:val="16"/>
      <w:szCs w:val="16"/>
    </w:rPr>
  </w:style>
  <w:style w:type="paragraph" w:styleId="NormalWeb">
    <w:name w:val="Normal (Web)"/>
    <w:basedOn w:val="Normal"/>
    <w:uiPriority w:val="99"/>
    <w:semiHidden/>
    <w:unhideWhenUsed/>
    <w:rsid w:val="0040311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vnculo">
    <w:name w:val="Hyperlink"/>
    <w:basedOn w:val="Fuentedeprrafopredeter"/>
    <w:uiPriority w:val="99"/>
    <w:unhideWhenUsed/>
    <w:rsid w:val="0040311D"/>
    <w:rPr>
      <w:color w:val="0000FF"/>
      <w:u w:val="single"/>
    </w:rPr>
  </w:style>
  <w:style w:type="character" w:customStyle="1" w:styleId="warning">
    <w:name w:val="warning"/>
    <w:basedOn w:val="Fuentedeprrafopredeter"/>
    <w:rsid w:val="00402DEE"/>
  </w:style>
  <w:style w:type="character" w:customStyle="1" w:styleId="label">
    <w:name w:val="label"/>
    <w:basedOn w:val="Fuentedeprrafopredeter"/>
    <w:rsid w:val="00EE56F5"/>
  </w:style>
  <w:style w:type="paragraph" w:styleId="Encabezado">
    <w:name w:val="header"/>
    <w:basedOn w:val="Normal"/>
    <w:link w:val="EncabezadoCar"/>
    <w:uiPriority w:val="99"/>
    <w:unhideWhenUsed/>
    <w:rsid w:val="00B353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369"/>
  </w:style>
  <w:style w:type="paragraph" w:styleId="Piedepgina">
    <w:name w:val="footer"/>
    <w:basedOn w:val="Normal"/>
    <w:link w:val="PiedepginaCar"/>
    <w:uiPriority w:val="99"/>
    <w:unhideWhenUsed/>
    <w:rsid w:val="00B353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369"/>
  </w:style>
  <w:style w:type="paragraph" w:styleId="Prrafodelista">
    <w:name w:val="List Paragraph"/>
    <w:basedOn w:val="Normal"/>
    <w:uiPriority w:val="34"/>
    <w:qFormat/>
    <w:rsid w:val="00532EB5"/>
    <w:pPr>
      <w:ind w:left="720"/>
      <w:contextualSpacing/>
    </w:pPr>
  </w:style>
  <w:style w:type="character" w:styleId="Refdecomentario">
    <w:name w:val="annotation reference"/>
    <w:basedOn w:val="Fuentedeprrafopredeter"/>
    <w:uiPriority w:val="99"/>
    <w:semiHidden/>
    <w:unhideWhenUsed/>
    <w:rsid w:val="00D44BC4"/>
    <w:rPr>
      <w:sz w:val="18"/>
      <w:szCs w:val="18"/>
    </w:rPr>
  </w:style>
  <w:style w:type="paragraph" w:styleId="Textocomentario">
    <w:name w:val="annotation text"/>
    <w:basedOn w:val="Normal"/>
    <w:link w:val="TextocomentarioCar"/>
    <w:uiPriority w:val="99"/>
    <w:semiHidden/>
    <w:unhideWhenUsed/>
    <w:rsid w:val="00D44BC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D44BC4"/>
    <w:rPr>
      <w:sz w:val="24"/>
      <w:szCs w:val="24"/>
    </w:rPr>
  </w:style>
  <w:style w:type="paragraph" w:styleId="Asuntodelcomentario">
    <w:name w:val="annotation subject"/>
    <w:basedOn w:val="Textocomentario"/>
    <w:next w:val="Textocomentario"/>
    <w:link w:val="AsuntodelcomentarioCar"/>
    <w:uiPriority w:val="99"/>
    <w:semiHidden/>
    <w:unhideWhenUsed/>
    <w:rsid w:val="00D44BC4"/>
    <w:rPr>
      <w:b/>
      <w:bCs/>
      <w:sz w:val="20"/>
      <w:szCs w:val="20"/>
    </w:rPr>
  </w:style>
  <w:style w:type="character" w:customStyle="1" w:styleId="AsuntodelcomentarioCar">
    <w:name w:val="Asunto del comentario Car"/>
    <w:basedOn w:val="TextocomentarioCar"/>
    <w:link w:val="Asuntodelcomentario"/>
    <w:uiPriority w:val="99"/>
    <w:semiHidden/>
    <w:rsid w:val="00D44B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408587">
      <w:bodyDiv w:val="1"/>
      <w:marLeft w:val="0"/>
      <w:marRight w:val="0"/>
      <w:marTop w:val="0"/>
      <w:marBottom w:val="0"/>
      <w:divBdr>
        <w:top w:val="none" w:sz="0" w:space="0" w:color="auto"/>
        <w:left w:val="none" w:sz="0" w:space="0" w:color="auto"/>
        <w:bottom w:val="none" w:sz="0" w:space="0" w:color="auto"/>
        <w:right w:val="none" w:sz="0" w:space="0" w:color="auto"/>
      </w:divBdr>
    </w:div>
    <w:div w:id="330065474">
      <w:bodyDiv w:val="1"/>
      <w:marLeft w:val="0"/>
      <w:marRight w:val="0"/>
      <w:marTop w:val="0"/>
      <w:marBottom w:val="0"/>
      <w:divBdr>
        <w:top w:val="none" w:sz="0" w:space="0" w:color="auto"/>
        <w:left w:val="none" w:sz="0" w:space="0" w:color="auto"/>
        <w:bottom w:val="none" w:sz="0" w:space="0" w:color="auto"/>
        <w:right w:val="none" w:sz="0" w:space="0" w:color="auto"/>
      </w:divBdr>
    </w:div>
    <w:div w:id="590357063">
      <w:bodyDiv w:val="1"/>
      <w:marLeft w:val="0"/>
      <w:marRight w:val="0"/>
      <w:marTop w:val="0"/>
      <w:marBottom w:val="0"/>
      <w:divBdr>
        <w:top w:val="none" w:sz="0" w:space="0" w:color="auto"/>
        <w:left w:val="none" w:sz="0" w:space="0" w:color="auto"/>
        <w:bottom w:val="none" w:sz="0" w:space="0" w:color="auto"/>
        <w:right w:val="none" w:sz="0" w:space="0" w:color="auto"/>
      </w:divBdr>
      <w:divsChild>
        <w:div w:id="673531504">
          <w:marLeft w:val="0"/>
          <w:marRight w:val="0"/>
          <w:marTop w:val="0"/>
          <w:marBottom w:val="240"/>
          <w:divBdr>
            <w:top w:val="none" w:sz="0" w:space="0" w:color="auto"/>
            <w:left w:val="none" w:sz="0" w:space="0" w:color="auto"/>
            <w:bottom w:val="none" w:sz="0" w:space="0" w:color="auto"/>
            <w:right w:val="none" w:sz="0" w:space="0" w:color="auto"/>
          </w:divBdr>
        </w:div>
        <w:div w:id="1265532444">
          <w:marLeft w:val="0"/>
          <w:marRight w:val="0"/>
          <w:marTop w:val="0"/>
          <w:marBottom w:val="0"/>
          <w:divBdr>
            <w:top w:val="none" w:sz="0" w:space="0" w:color="auto"/>
            <w:left w:val="none" w:sz="0" w:space="0" w:color="auto"/>
            <w:bottom w:val="none" w:sz="0" w:space="0" w:color="auto"/>
            <w:right w:val="none" w:sz="0" w:space="0" w:color="auto"/>
          </w:divBdr>
        </w:div>
      </w:divsChild>
    </w:div>
    <w:div w:id="871764345">
      <w:bodyDiv w:val="1"/>
      <w:marLeft w:val="0"/>
      <w:marRight w:val="0"/>
      <w:marTop w:val="0"/>
      <w:marBottom w:val="0"/>
      <w:divBdr>
        <w:top w:val="none" w:sz="0" w:space="0" w:color="auto"/>
        <w:left w:val="none" w:sz="0" w:space="0" w:color="auto"/>
        <w:bottom w:val="none" w:sz="0" w:space="0" w:color="auto"/>
        <w:right w:val="none" w:sz="0" w:space="0" w:color="auto"/>
      </w:divBdr>
      <w:divsChild>
        <w:div w:id="1701082397">
          <w:marLeft w:val="0"/>
          <w:marRight w:val="0"/>
          <w:marTop w:val="0"/>
          <w:marBottom w:val="0"/>
          <w:divBdr>
            <w:top w:val="none" w:sz="0" w:space="0" w:color="auto"/>
            <w:left w:val="none" w:sz="0" w:space="0" w:color="auto"/>
            <w:bottom w:val="none" w:sz="0" w:space="0" w:color="auto"/>
            <w:right w:val="none" w:sz="0" w:space="0" w:color="auto"/>
          </w:divBdr>
          <w:divsChild>
            <w:div w:id="1699349970">
              <w:marLeft w:val="0"/>
              <w:marRight w:val="0"/>
              <w:marTop w:val="0"/>
              <w:marBottom w:val="0"/>
              <w:divBdr>
                <w:top w:val="none" w:sz="0" w:space="0" w:color="auto"/>
                <w:left w:val="none" w:sz="0" w:space="0" w:color="auto"/>
                <w:bottom w:val="none" w:sz="0" w:space="0" w:color="auto"/>
                <w:right w:val="none" w:sz="0" w:space="0" w:color="auto"/>
              </w:divBdr>
              <w:divsChild>
                <w:div w:id="830869614">
                  <w:marLeft w:val="0"/>
                  <w:marRight w:val="0"/>
                  <w:marTop w:val="0"/>
                  <w:marBottom w:val="0"/>
                  <w:divBdr>
                    <w:top w:val="none" w:sz="0" w:space="0" w:color="auto"/>
                    <w:left w:val="none" w:sz="0" w:space="0" w:color="auto"/>
                    <w:bottom w:val="none" w:sz="0" w:space="0" w:color="auto"/>
                    <w:right w:val="none" w:sz="0" w:space="0" w:color="auto"/>
                  </w:divBdr>
                </w:div>
                <w:div w:id="1596132759">
                  <w:marLeft w:val="0"/>
                  <w:marRight w:val="0"/>
                  <w:marTop w:val="0"/>
                  <w:marBottom w:val="0"/>
                  <w:divBdr>
                    <w:top w:val="none" w:sz="0" w:space="0" w:color="auto"/>
                    <w:left w:val="none" w:sz="0" w:space="0" w:color="auto"/>
                    <w:bottom w:val="none" w:sz="0" w:space="0" w:color="auto"/>
                    <w:right w:val="none" w:sz="0" w:space="0" w:color="auto"/>
                  </w:divBdr>
                </w:div>
                <w:div w:id="1412892653">
                  <w:marLeft w:val="0"/>
                  <w:marRight w:val="0"/>
                  <w:marTop w:val="0"/>
                  <w:marBottom w:val="0"/>
                  <w:divBdr>
                    <w:top w:val="none" w:sz="0" w:space="0" w:color="auto"/>
                    <w:left w:val="none" w:sz="0" w:space="0" w:color="auto"/>
                    <w:bottom w:val="none" w:sz="0" w:space="0" w:color="auto"/>
                    <w:right w:val="none" w:sz="0" w:space="0" w:color="auto"/>
                  </w:divBdr>
                </w:div>
                <w:div w:id="329256517">
                  <w:marLeft w:val="0"/>
                  <w:marRight w:val="0"/>
                  <w:marTop w:val="0"/>
                  <w:marBottom w:val="0"/>
                  <w:divBdr>
                    <w:top w:val="none" w:sz="0" w:space="0" w:color="auto"/>
                    <w:left w:val="none" w:sz="0" w:space="0" w:color="auto"/>
                    <w:bottom w:val="none" w:sz="0" w:space="0" w:color="auto"/>
                    <w:right w:val="none" w:sz="0" w:space="0" w:color="auto"/>
                  </w:divBdr>
                </w:div>
                <w:div w:id="1970087706">
                  <w:marLeft w:val="0"/>
                  <w:marRight w:val="0"/>
                  <w:marTop w:val="0"/>
                  <w:marBottom w:val="0"/>
                  <w:divBdr>
                    <w:top w:val="none" w:sz="0" w:space="0" w:color="auto"/>
                    <w:left w:val="none" w:sz="0" w:space="0" w:color="auto"/>
                    <w:bottom w:val="none" w:sz="0" w:space="0" w:color="auto"/>
                    <w:right w:val="none" w:sz="0" w:space="0" w:color="auto"/>
                  </w:divBdr>
                </w:div>
                <w:div w:id="389036783">
                  <w:marLeft w:val="0"/>
                  <w:marRight w:val="0"/>
                  <w:marTop w:val="0"/>
                  <w:marBottom w:val="0"/>
                  <w:divBdr>
                    <w:top w:val="none" w:sz="0" w:space="0" w:color="auto"/>
                    <w:left w:val="none" w:sz="0" w:space="0" w:color="auto"/>
                    <w:bottom w:val="none" w:sz="0" w:space="0" w:color="auto"/>
                    <w:right w:val="none" w:sz="0" w:space="0" w:color="auto"/>
                  </w:divBdr>
                </w:div>
                <w:div w:id="85082489">
                  <w:marLeft w:val="0"/>
                  <w:marRight w:val="0"/>
                  <w:marTop w:val="0"/>
                  <w:marBottom w:val="0"/>
                  <w:divBdr>
                    <w:top w:val="none" w:sz="0" w:space="0" w:color="auto"/>
                    <w:left w:val="none" w:sz="0" w:space="0" w:color="auto"/>
                    <w:bottom w:val="none" w:sz="0" w:space="0" w:color="auto"/>
                    <w:right w:val="none" w:sz="0" w:space="0" w:color="auto"/>
                  </w:divBdr>
                </w:div>
                <w:div w:id="1838299720">
                  <w:marLeft w:val="0"/>
                  <w:marRight w:val="0"/>
                  <w:marTop w:val="0"/>
                  <w:marBottom w:val="0"/>
                  <w:divBdr>
                    <w:top w:val="none" w:sz="0" w:space="0" w:color="auto"/>
                    <w:left w:val="none" w:sz="0" w:space="0" w:color="auto"/>
                    <w:bottom w:val="none" w:sz="0" w:space="0" w:color="auto"/>
                    <w:right w:val="none" w:sz="0" w:space="0" w:color="auto"/>
                  </w:divBdr>
                </w:div>
                <w:div w:id="1777941490">
                  <w:marLeft w:val="0"/>
                  <w:marRight w:val="0"/>
                  <w:marTop w:val="0"/>
                  <w:marBottom w:val="0"/>
                  <w:divBdr>
                    <w:top w:val="none" w:sz="0" w:space="0" w:color="auto"/>
                    <w:left w:val="none" w:sz="0" w:space="0" w:color="auto"/>
                    <w:bottom w:val="none" w:sz="0" w:space="0" w:color="auto"/>
                    <w:right w:val="none" w:sz="0" w:space="0" w:color="auto"/>
                  </w:divBdr>
                </w:div>
                <w:div w:id="1520780376">
                  <w:marLeft w:val="0"/>
                  <w:marRight w:val="0"/>
                  <w:marTop w:val="0"/>
                  <w:marBottom w:val="0"/>
                  <w:divBdr>
                    <w:top w:val="none" w:sz="0" w:space="0" w:color="auto"/>
                    <w:left w:val="none" w:sz="0" w:space="0" w:color="auto"/>
                    <w:bottom w:val="none" w:sz="0" w:space="0" w:color="auto"/>
                    <w:right w:val="none" w:sz="0" w:space="0" w:color="auto"/>
                  </w:divBdr>
                </w:div>
                <w:div w:id="2145001870">
                  <w:marLeft w:val="0"/>
                  <w:marRight w:val="0"/>
                  <w:marTop w:val="0"/>
                  <w:marBottom w:val="0"/>
                  <w:divBdr>
                    <w:top w:val="none" w:sz="0" w:space="0" w:color="auto"/>
                    <w:left w:val="none" w:sz="0" w:space="0" w:color="auto"/>
                    <w:bottom w:val="none" w:sz="0" w:space="0" w:color="auto"/>
                    <w:right w:val="none" w:sz="0" w:space="0" w:color="auto"/>
                  </w:divBdr>
                </w:div>
                <w:div w:id="1567455132">
                  <w:marLeft w:val="0"/>
                  <w:marRight w:val="0"/>
                  <w:marTop w:val="0"/>
                  <w:marBottom w:val="0"/>
                  <w:divBdr>
                    <w:top w:val="none" w:sz="0" w:space="0" w:color="auto"/>
                    <w:left w:val="none" w:sz="0" w:space="0" w:color="auto"/>
                    <w:bottom w:val="none" w:sz="0" w:space="0" w:color="auto"/>
                    <w:right w:val="none" w:sz="0" w:space="0" w:color="auto"/>
                  </w:divBdr>
                </w:div>
                <w:div w:id="1393311086">
                  <w:marLeft w:val="0"/>
                  <w:marRight w:val="0"/>
                  <w:marTop w:val="0"/>
                  <w:marBottom w:val="0"/>
                  <w:divBdr>
                    <w:top w:val="none" w:sz="0" w:space="0" w:color="auto"/>
                    <w:left w:val="none" w:sz="0" w:space="0" w:color="auto"/>
                    <w:bottom w:val="none" w:sz="0" w:space="0" w:color="auto"/>
                    <w:right w:val="none" w:sz="0" w:space="0" w:color="auto"/>
                  </w:divBdr>
                </w:div>
                <w:div w:id="1109738845">
                  <w:marLeft w:val="0"/>
                  <w:marRight w:val="0"/>
                  <w:marTop w:val="0"/>
                  <w:marBottom w:val="0"/>
                  <w:divBdr>
                    <w:top w:val="none" w:sz="0" w:space="0" w:color="auto"/>
                    <w:left w:val="none" w:sz="0" w:space="0" w:color="auto"/>
                    <w:bottom w:val="none" w:sz="0" w:space="0" w:color="auto"/>
                    <w:right w:val="none" w:sz="0" w:space="0" w:color="auto"/>
                  </w:divBdr>
                </w:div>
                <w:div w:id="747270883">
                  <w:marLeft w:val="0"/>
                  <w:marRight w:val="0"/>
                  <w:marTop w:val="0"/>
                  <w:marBottom w:val="0"/>
                  <w:divBdr>
                    <w:top w:val="none" w:sz="0" w:space="0" w:color="auto"/>
                    <w:left w:val="none" w:sz="0" w:space="0" w:color="auto"/>
                    <w:bottom w:val="none" w:sz="0" w:space="0" w:color="auto"/>
                    <w:right w:val="none" w:sz="0" w:space="0" w:color="auto"/>
                  </w:divBdr>
                </w:div>
                <w:div w:id="690956682">
                  <w:marLeft w:val="0"/>
                  <w:marRight w:val="0"/>
                  <w:marTop w:val="0"/>
                  <w:marBottom w:val="0"/>
                  <w:divBdr>
                    <w:top w:val="none" w:sz="0" w:space="0" w:color="auto"/>
                    <w:left w:val="none" w:sz="0" w:space="0" w:color="auto"/>
                    <w:bottom w:val="none" w:sz="0" w:space="0" w:color="auto"/>
                    <w:right w:val="none" w:sz="0" w:space="0" w:color="auto"/>
                  </w:divBdr>
                </w:div>
                <w:div w:id="759059428">
                  <w:marLeft w:val="0"/>
                  <w:marRight w:val="0"/>
                  <w:marTop w:val="0"/>
                  <w:marBottom w:val="0"/>
                  <w:divBdr>
                    <w:top w:val="none" w:sz="0" w:space="0" w:color="auto"/>
                    <w:left w:val="none" w:sz="0" w:space="0" w:color="auto"/>
                    <w:bottom w:val="none" w:sz="0" w:space="0" w:color="auto"/>
                    <w:right w:val="none" w:sz="0" w:space="0" w:color="auto"/>
                  </w:divBdr>
                </w:div>
                <w:div w:id="1661694837">
                  <w:marLeft w:val="0"/>
                  <w:marRight w:val="0"/>
                  <w:marTop w:val="0"/>
                  <w:marBottom w:val="0"/>
                  <w:divBdr>
                    <w:top w:val="none" w:sz="0" w:space="0" w:color="auto"/>
                    <w:left w:val="none" w:sz="0" w:space="0" w:color="auto"/>
                    <w:bottom w:val="none" w:sz="0" w:space="0" w:color="auto"/>
                    <w:right w:val="none" w:sz="0" w:space="0" w:color="auto"/>
                  </w:divBdr>
                </w:div>
                <w:div w:id="200824136">
                  <w:marLeft w:val="0"/>
                  <w:marRight w:val="0"/>
                  <w:marTop w:val="0"/>
                  <w:marBottom w:val="0"/>
                  <w:divBdr>
                    <w:top w:val="none" w:sz="0" w:space="0" w:color="auto"/>
                    <w:left w:val="none" w:sz="0" w:space="0" w:color="auto"/>
                    <w:bottom w:val="none" w:sz="0" w:space="0" w:color="auto"/>
                    <w:right w:val="none" w:sz="0" w:space="0" w:color="auto"/>
                  </w:divBdr>
                </w:div>
                <w:div w:id="1373185466">
                  <w:marLeft w:val="0"/>
                  <w:marRight w:val="0"/>
                  <w:marTop w:val="0"/>
                  <w:marBottom w:val="0"/>
                  <w:divBdr>
                    <w:top w:val="none" w:sz="0" w:space="0" w:color="auto"/>
                    <w:left w:val="none" w:sz="0" w:space="0" w:color="auto"/>
                    <w:bottom w:val="none" w:sz="0" w:space="0" w:color="auto"/>
                    <w:right w:val="none" w:sz="0" w:space="0" w:color="auto"/>
                  </w:divBdr>
                </w:div>
                <w:div w:id="1904677809">
                  <w:marLeft w:val="0"/>
                  <w:marRight w:val="0"/>
                  <w:marTop w:val="0"/>
                  <w:marBottom w:val="0"/>
                  <w:divBdr>
                    <w:top w:val="none" w:sz="0" w:space="0" w:color="auto"/>
                    <w:left w:val="none" w:sz="0" w:space="0" w:color="auto"/>
                    <w:bottom w:val="none" w:sz="0" w:space="0" w:color="auto"/>
                    <w:right w:val="none" w:sz="0" w:space="0" w:color="auto"/>
                  </w:divBdr>
                </w:div>
                <w:div w:id="2027899946">
                  <w:marLeft w:val="0"/>
                  <w:marRight w:val="0"/>
                  <w:marTop w:val="0"/>
                  <w:marBottom w:val="0"/>
                  <w:divBdr>
                    <w:top w:val="none" w:sz="0" w:space="0" w:color="auto"/>
                    <w:left w:val="none" w:sz="0" w:space="0" w:color="auto"/>
                    <w:bottom w:val="none" w:sz="0" w:space="0" w:color="auto"/>
                    <w:right w:val="none" w:sz="0" w:space="0" w:color="auto"/>
                  </w:divBdr>
                </w:div>
                <w:div w:id="140537916">
                  <w:marLeft w:val="0"/>
                  <w:marRight w:val="0"/>
                  <w:marTop w:val="0"/>
                  <w:marBottom w:val="0"/>
                  <w:divBdr>
                    <w:top w:val="none" w:sz="0" w:space="0" w:color="auto"/>
                    <w:left w:val="none" w:sz="0" w:space="0" w:color="auto"/>
                    <w:bottom w:val="none" w:sz="0" w:space="0" w:color="auto"/>
                    <w:right w:val="none" w:sz="0" w:space="0" w:color="auto"/>
                  </w:divBdr>
                </w:div>
                <w:div w:id="1658650638">
                  <w:marLeft w:val="0"/>
                  <w:marRight w:val="0"/>
                  <w:marTop w:val="0"/>
                  <w:marBottom w:val="0"/>
                  <w:divBdr>
                    <w:top w:val="none" w:sz="0" w:space="0" w:color="auto"/>
                    <w:left w:val="none" w:sz="0" w:space="0" w:color="auto"/>
                    <w:bottom w:val="none" w:sz="0" w:space="0" w:color="auto"/>
                    <w:right w:val="none" w:sz="0" w:space="0" w:color="auto"/>
                  </w:divBdr>
                </w:div>
                <w:div w:id="374281859">
                  <w:marLeft w:val="0"/>
                  <w:marRight w:val="0"/>
                  <w:marTop w:val="0"/>
                  <w:marBottom w:val="0"/>
                  <w:divBdr>
                    <w:top w:val="none" w:sz="0" w:space="0" w:color="auto"/>
                    <w:left w:val="none" w:sz="0" w:space="0" w:color="auto"/>
                    <w:bottom w:val="none" w:sz="0" w:space="0" w:color="auto"/>
                    <w:right w:val="none" w:sz="0" w:space="0" w:color="auto"/>
                  </w:divBdr>
                </w:div>
                <w:div w:id="626158554">
                  <w:marLeft w:val="0"/>
                  <w:marRight w:val="0"/>
                  <w:marTop w:val="0"/>
                  <w:marBottom w:val="0"/>
                  <w:divBdr>
                    <w:top w:val="none" w:sz="0" w:space="0" w:color="auto"/>
                    <w:left w:val="none" w:sz="0" w:space="0" w:color="auto"/>
                    <w:bottom w:val="none" w:sz="0" w:space="0" w:color="auto"/>
                    <w:right w:val="none" w:sz="0" w:space="0" w:color="auto"/>
                  </w:divBdr>
                </w:div>
                <w:div w:id="1074475433">
                  <w:marLeft w:val="0"/>
                  <w:marRight w:val="0"/>
                  <w:marTop w:val="0"/>
                  <w:marBottom w:val="0"/>
                  <w:divBdr>
                    <w:top w:val="none" w:sz="0" w:space="0" w:color="auto"/>
                    <w:left w:val="none" w:sz="0" w:space="0" w:color="auto"/>
                    <w:bottom w:val="none" w:sz="0" w:space="0" w:color="auto"/>
                    <w:right w:val="none" w:sz="0" w:space="0" w:color="auto"/>
                  </w:divBdr>
                </w:div>
                <w:div w:id="658077577">
                  <w:marLeft w:val="0"/>
                  <w:marRight w:val="0"/>
                  <w:marTop w:val="0"/>
                  <w:marBottom w:val="0"/>
                  <w:divBdr>
                    <w:top w:val="none" w:sz="0" w:space="0" w:color="auto"/>
                    <w:left w:val="none" w:sz="0" w:space="0" w:color="auto"/>
                    <w:bottom w:val="none" w:sz="0" w:space="0" w:color="auto"/>
                    <w:right w:val="none" w:sz="0" w:space="0" w:color="auto"/>
                  </w:divBdr>
                </w:div>
                <w:div w:id="1877112356">
                  <w:marLeft w:val="0"/>
                  <w:marRight w:val="0"/>
                  <w:marTop w:val="0"/>
                  <w:marBottom w:val="0"/>
                  <w:divBdr>
                    <w:top w:val="none" w:sz="0" w:space="0" w:color="auto"/>
                    <w:left w:val="none" w:sz="0" w:space="0" w:color="auto"/>
                    <w:bottom w:val="none" w:sz="0" w:space="0" w:color="auto"/>
                    <w:right w:val="none" w:sz="0" w:space="0" w:color="auto"/>
                  </w:divBdr>
                </w:div>
                <w:div w:id="1962959722">
                  <w:marLeft w:val="0"/>
                  <w:marRight w:val="0"/>
                  <w:marTop w:val="0"/>
                  <w:marBottom w:val="0"/>
                  <w:divBdr>
                    <w:top w:val="none" w:sz="0" w:space="0" w:color="auto"/>
                    <w:left w:val="none" w:sz="0" w:space="0" w:color="auto"/>
                    <w:bottom w:val="none" w:sz="0" w:space="0" w:color="auto"/>
                    <w:right w:val="none" w:sz="0" w:space="0" w:color="auto"/>
                  </w:divBdr>
                </w:div>
                <w:div w:id="2084133482">
                  <w:marLeft w:val="0"/>
                  <w:marRight w:val="0"/>
                  <w:marTop w:val="0"/>
                  <w:marBottom w:val="0"/>
                  <w:divBdr>
                    <w:top w:val="none" w:sz="0" w:space="0" w:color="auto"/>
                    <w:left w:val="none" w:sz="0" w:space="0" w:color="auto"/>
                    <w:bottom w:val="none" w:sz="0" w:space="0" w:color="auto"/>
                    <w:right w:val="none" w:sz="0" w:space="0" w:color="auto"/>
                  </w:divBdr>
                </w:div>
                <w:div w:id="721249552">
                  <w:marLeft w:val="0"/>
                  <w:marRight w:val="0"/>
                  <w:marTop w:val="0"/>
                  <w:marBottom w:val="0"/>
                  <w:divBdr>
                    <w:top w:val="none" w:sz="0" w:space="0" w:color="auto"/>
                    <w:left w:val="none" w:sz="0" w:space="0" w:color="auto"/>
                    <w:bottom w:val="none" w:sz="0" w:space="0" w:color="auto"/>
                    <w:right w:val="none" w:sz="0" w:space="0" w:color="auto"/>
                  </w:divBdr>
                </w:div>
                <w:div w:id="1269629596">
                  <w:marLeft w:val="0"/>
                  <w:marRight w:val="0"/>
                  <w:marTop w:val="0"/>
                  <w:marBottom w:val="0"/>
                  <w:divBdr>
                    <w:top w:val="none" w:sz="0" w:space="0" w:color="auto"/>
                    <w:left w:val="none" w:sz="0" w:space="0" w:color="auto"/>
                    <w:bottom w:val="none" w:sz="0" w:space="0" w:color="auto"/>
                    <w:right w:val="none" w:sz="0" w:space="0" w:color="auto"/>
                  </w:divBdr>
                </w:div>
                <w:div w:id="450439718">
                  <w:marLeft w:val="0"/>
                  <w:marRight w:val="0"/>
                  <w:marTop w:val="0"/>
                  <w:marBottom w:val="0"/>
                  <w:divBdr>
                    <w:top w:val="none" w:sz="0" w:space="0" w:color="auto"/>
                    <w:left w:val="none" w:sz="0" w:space="0" w:color="auto"/>
                    <w:bottom w:val="none" w:sz="0" w:space="0" w:color="auto"/>
                    <w:right w:val="none" w:sz="0" w:space="0" w:color="auto"/>
                  </w:divBdr>
                </w:div>
                <w:div w:id="164899745">
                  <w:marLeft w:val="0"/>
                  <w:marRight w:val="0"/>
                  <w:marTop w:val="0"/>
                  <w:marBottom w:val="0"/>
                  <w:divBdr>
                    <w:top w:val="none" w:sz="0" w:space="0" w:color="auto"/>
                    <w:left w:val="none" w:sz="0" w:space="0" w:color="auto"/>
                    <w:bottom w:val="none" w:sz="0" w:space="0" w:color="auto"/>
                    <w:right w:val="none" w:sz="0" w:space="0" w:color="auto"/>
                  </w:divBdr>
                </w:div>
                <w:div w:id="1228490334">
                  <w:marLeft w:val="0"/>
                  <w:marRight w:val="0"/>
                  <w:marTop w:val="0"/>
                  <w:marBottom w:val="0"/>
                  <w:divBdr>
                    <w:top w:val="none" w:sz="0" w:space="0" w:color="auto"/>
                    <w:left w:val="none" w:sz="0" w:space="0" w:color="auto"/>
                    <w:bottom w:val="none" w:sz="0" w:space="0" w:color="auto"/>
                    <w:right w:val="none" w:sz="0" w:space="0" w:color="auto"/>
                  </w:divBdr>
                </w:div>
                <w:div w:id="737703306">
                  <w:marLeft w:val="0"/>
                  <w:marRight w:val="0"/>
                  <w:marTop w:val="0"/>
                  <w:marBottom w:val="0"/>
                  <w:divBdr>
                    <w:top w:val="none" w:sz="0" w:space="0" w:color="auto"/>
                    <w:left w:val="none" w:sz="0" w:space="0" w:color="auto"/>
                    <w:bottom w:val="none" w:sz="0" w:space="0" w:color="auto"/>
                    <w:right w:val="none" w:sz="0" w:space="0" w:color="auto"/>
                  </w:divBdr>
                </w:div>
                <w:div w:id="1197279967">
                  <w:marLeft w:val="0"/>
                  <w:marRight w:val="0"/>
                  <w:marTop w:val="0"/>
                  <w:marBottom w:val="0"/>
                  <w:divBdr>
                    <w:top w:val="none" w:sz="0" w:space="0" w:color="auto"/>
                    <w:left w:val="none" w:sz="0" w:space="0" w:color="auto"/>
                    <w:bottom w:val="none" w:sz="0" w:space="0" w:color="auto"/>
                    <w:right w:val="none" w:sz="0" w:space="0" w:color="auto"/>
                  </w:divBdr>
                </w:div>
                <w:div w:id="363868940">
                  <w:marLeft w:val="0"/>
                  <w:marRight w:val="0"/>
                  <w:marTop w:val="0"/>
                  <w:marBottom w:val="0"/>
                  <w:divBdr>
                    <w:top w:val="none" w:sz="0" w:space="0" w:color="auto"/>
                    <w:left w:val="none" w:sz="0" w:space="0" w:color="auto"/>
                    <w:bottom w:val="none" w:sz="0" w:space="0" w:color="auto"/>
                    <w:right w:val="none" w:sz="0" w:space="0" w:color="auto"/>
                  </w:divBdr>
                </w:div>
                <w:div w:id="2034067212">
                  <w:marLeft w:val="0"/>
                  <w:marRight w:val="0"/>
                  <w:marTop w:val="0"/>
                  <w:marBottom w:val="0"/>
                  <w:divBdr>
                    <w:top w:val="none" w:sz="0" w:space="0" w:color="auto"/>
                    <w:left w:val="none" w:sz="0" w:space="0" w:color="auto"/>
                    <w:bottom w:val="none" w:sz="0" w:space="0" w:color="auto"/>
                    <w:right w:val="none" w:sz="0" w:space="0" w:color="auto"/>
                  </w:divBdr>
                </w:div>
                <w:div w:id="1538085891">
                  <w:marLeft w:val="0"/>
                  <w:marRight w:val="0"/>
                  <w:marTop w:val="0"/>
                  <w:marBottom w:val="0"/>
                  <w:divBdr>
                    <w:top w:val="none" w:sz="0" w:space="0" w:color="auto"/>
                    <w:left w:val="none" w:sz="0" w:space="0" w:color="auto"/>
                    <w:bottom w:val="none" w:sz="0" w:space="0" w:color="auto"/>
                    <w:right w:val="none" w:sz="0" w:space="0" w:color="auto"/>
                  </w:divBdr>
                </w:div>
                <w:div w:id="177233925">
                  <w:marLeft w:val="0"/>
                  <w:marRight w:val="0"/>
                  <w:marTop w:val="0"/>
                  <w:marBottom w:val="0"/>
                  <w:divBdr>
                    <w:top w:val="none" w:sz="0" w:space="0" w:color="auto"/>
                    <w:left w:val="none" w:sz="0" w:space="0" w:color="auto"/>
                    <w:bottom w:val="none" w:sz="0" w:space="0" w:color="auto"/>
                    <w:right w:val="none" w:sz="0" w:space="0" w:color="auto"/>
                  </w:divBdr>
                </w:div>
                <w:div w:id="1074084450">
                  <w:marLeft w:val="0"/>
                  <w:marRight w:val="0"/>
                  <w:marTop w:val="0"/>
                  <w:marBottom w:val="0"/>
                  <w:divBdr>
                    <w:top w:val="none" w:sz="0" w:space="0" w:color="auto"/>
                    <w:left w:val="none" w:sz="0" w:space="0" w:color="auto"/>
                    <w:bottom w:val="none" w:sz="0" w:space="0" w:color="auto"/>
                    <w:right w:val="none" w:sz="0" w:space="0" w:color="auto"/>
                  </w:divBdr>
                </w:div>
                <w:div w:id="1623342192">
                  <w:marLeft w:val="0"/>
                  <w:marRight w:val="0"/>
                  <w:marTop w:val="0"/>
                  <w:marBottom w:val="0"/>
                  <w:divBdr>
                    <w:top w:val="none" w:sz="0" w:space="0" w:color="auto"/>
                    <w:left w:val="none" w:sz="0" w:space="0" w:color="auto"/>
                    <w:bottom w:val="none" w:sz="0" w:space="0" w:color="auto"/>
                    <w:right w:val="none" w:sz="0" w:space="0" w:color="auto"/>
                  </w:divBdr>
                </w:div>
                <w:div w:id="627972657">
                  <w:marLeft w:val="0"/>
                  <w:marRight w:val="0"/>
                  <w:marTop w:val="0"/>
                  <w:marBottom w:val="0"/>
                  <w:divBdr>
                    <w:top w:val="none" w:sz="0" w:space="0" w:color="auto"/>
                    <w:left w:val="none" w:sz="0" w:space="0" w:color="auto"/>
                    <w:bottom w:val="none" w:sz="0" w:space="0" w:color="auto"/>
                    <w:right w:val="none" w:sz="0" w:space="0" w:color="auto"/>
                  </w:divBdr>
                </w:div>
                <w:div w:id="1496722748">
                  <w:marLeft w:val="0"/>
                  <w:marRight w:val="0"/>
                  <w:marTop w:val="0"/>
                  <w:marBottom w:val="0"/>
                  <w:divBdr>
                    <w:top w:val="none" w:sz="0" w:space="0" w:color="auto"/>
                    <w:left w:val="none" w:sz="0" w:space="0" w:color="auto"/>
                    <w:bottom w:val="none" w:sz="0" w:space="0" w:color="auto"/>
                    <w:right w:val="none" w:sz="0" w:space="0" w:color="auto"/>
                  </w:divBdr>
                </w:div>
                <w:div w:id="1999267926">
                  <w:marLeft w:val="0"/>
                  <w:marRight w:val="0"/>
                  <w:marTop w:val="0"/>
                  <w:marBottom w:val="0"/>
                  <w:divBdr>
                    <w:top w:val="none" w:sz="0" w:space="0" w:color="auto"/>
                    <w:left w:val="none" w:sz="0" w:space="0" w:color="auto"/>
                    <w:bottom w:val="none" w:sz="0" w:space="0" w:color="auto"/>
                    <w:right w:val="none" w:sz="0" w:space="0" w:color="auto"/>
                  </w:divBdr>
                </w:div>
                <w:div w:id="1074819239">
                  <w:marLeft w:val="0"/>
                  <w:marRight w:val="0"/>
                  <w:marTop w:val="0"/>
                  <w:marBottom w:val="0"/>
                  <w:divBdr>
                    <w:top w:val="none" w:sz="0" w:space="0" w:color="auto"/>
                    <w:left w:val="none" w:sz="0" w:space="0" w:color="auto"/>
                    <w:bottom w:val="none" w:sz="0" w:space="0" w:color="auto"/>
                    <w:right w:val="none" w:sz="0" w:space="0" w:color="auto"/>
                  </w:divBdr>
                </w:div>
                <w:div w:id="1644626416">
                  <w:marLeft w:val="0"/>
                  <w:marRight w:val="0"/>
                  <w:marTop w:val="0"/>
                  <w:marBottom w:val="0"/>
                  <w:divBdr>
                    <w:top w:val="none" w:sz="0" w:space="0" w:color="auto"/>
                    <w:left w:val="none" w:sz="0" w:space="0" w:color="auto"/>
                    <w:bottom w:val="none" w:sz="0" w:space="0" w:color="auto"/>
                    <w:right w:val="none" w:sz="0" w:space="0" w:color="auto"/>
                  </w:divBdr>
                </w:div>
                <w:div w:id="1504470536">
                  <w:marLeft w:val="0"/>
                  <w:marRight w:val="0"/>
                  <w:marTop w:val="0"/>
                  <w:marBottom w:val="0"/>
                  <w:divBdr>
                    <w:top w:val="none" w:sz="0" w:space="0" w:color="auto"/>
                    <w:left w:val="none" w:sz="0" w:space="0" w:color="auto"/>
                    <w:bottom w:val="none" w:sz="0" w:space="0" w:color="auto"/>
                    <w:right w:val="none" w:sz="0" w:space="0" w:color="auto"/>
                  </w:divBdr>
                </w:div>
                <w:div w:id="1910264674">
                  <w:marLeft w:val="0"/>
                  <w:marRight w:val="0"/>
                  <w:marTop w:val="0"/>
                  <w:marBottom w:val="0"/>
                  <w:divBdr>
                    <w:top w:val="none" w:sz="0" w:space="0" w:color="auto"/>
                    <w:left w:val="none" w:sz="0" w:space="0" w:color="auto"/>
                    <w:bottom w:val="none" w:sz="0" w:space="0" w:color="auto"/>
                    <w:right w:val="none" w:sz="0" w:space="0" w:color="auto"/>
                  </w:divBdr>
                </w:div>
                <w:div w:id="1838576990">
                  <w:marLeft w:val="0"/>
                  <w:marRight w:val="0"/>
                  <w:marTop w:val="0"/>
                  <w:marBottom w:val="0"/>
                  <w:divBdr>
                    <w:top w:val="none" w:sz="0" w:space="0" w:color="auto"/>
                    <w:left w:val="none" w:sz="0" w:space="0" w:color="auto"/>
                    <w:bottom w:val="none" w:sz="0" w:space="0" w:color="auto"/>
                    <w:right w:val="none" w:sz="0" w:space="0" w:color="auto"/>
                  </w:divBdr>
                </w:div>
                <w:div w:id="962883242">
                  <w:marLeft w:val="0"/>
                  <w:marRight w:val="0"/>
                  <w:marTop w:val="0"/>
                  <w:marBottom w:val="0"/>
                  <w:divBdr>
                    <w:top w:val="none" w:sz="0" w:space="0" w:color="auto"/>
                    <w:left w:val="none" w:sz="0" w:space="0" w:color="auto"/>
                    <w:bottom w:val="none" w:sz="0" w:space="0" w:color="auto"/>
                    <w:right w:val="none" w:sz="0" w:space="0" w:color="auto"/>
                  </w:divBdr>
                </w:div>
                <w:div w:id="189878726">
                  <w:marLeft w:val="0"/>
                  <w:marRight w:val="0"/>
                  <w:marTop w:val="0"/>
                  <w:marBottom w:val="0"/>
                  <w:divBdr>
                    <w:top w:val="none" w:sz="0" w:space="0" w:color="auto"/>
                    <w:left w:val="none" w:sz="0" w:space="0" w:color="auto"/>
                    <w:bottom w:val="none" w:sz="0" w:space="0" w:color="auto"/>
                    <w:right w:val="none" w:sz="0" w:space="0" w:color="auto"/>
                  </w:divBdr>
                </w:div>
                <w:div w:id="837233107">
                  <w:marLeft w:val="0"/>
                  <w:marRight w:val="0"/>
                  <w:marTop w:val="0"/>
                  <w:marBottom w:val="0"/>
                  <w:divBdr>
                    <w:top w:val="none" w:sz="0" w:space="0" w:color="auto"/>
                    <w:left w:val="none" w:sz="0" w:space="0" w:color="auto"/>
                    <w:bottom w:val="none" w:sz="0" w:space="0" w:color="auto"/>
                    <w:right w:val="none" w:sz="0" w:space="0" w:color="auto"/>
                  </w:divBdr>
                </w:div>
                <w:div w:id="99565419">
                  <w:marLeft w:val="0"/>
                  <w:marRight w:val="0"/>
                  <w:marTop w:val="0"/>
                  <w:marBottom w:val="0"/>
                  <w:divBdr>
                    <w:top w:val="none" w:sz="0" w:space="0" w:color="auto"/>
                    <w:left w:val="none" w:sz="0" w:space="0" w:color="auto"/>
                    <w:bottom w:val="none" w:sz="0" w:space="0" w:color="auto"/>
                    <w:right w:val="none" w:sz="0" w:space="0" w:color="auto"/>
                  </w:divBdr>
                </w:div>
                <w:div w:id="58091137">
                  <w:marLeft w:val="0"/>
                  <w:marRight w:val="0"/>
                  <w:marTop w:val="0"/>
                  <w:marBottom w:val="0"/>
                  <w:divBdr>
                    <w:top w:val="none" w:sz="0" w:space="0" w:color="auto"/>
                    <w:left w:val="none" w:sz="0" w:space="0" w:color="auto"/>
                    <w:bottom w:val="none" w:sz="0" w:space="0" w:color="auto"/>
                    <w:right w:val="none" w:sz="0" w:space="0" w:color="auto"/>
                  </w:divBdr>
                </w:div>
                <w:div w:id="105545500">
                  <w:marLeft w:val="0"/>
                  <w:marRight w:val="0"/>
                  <w:marTop w:val="0"/>
                  <w:marBottom w:val="0"/>
                  <w:divBdr>
                    <w:top w:val="none" w:sz="0" w:space="0" w:color="auto"/>
                    <w:left w:val="none" w:sz="0" w:space="0" w:color="auto"/>
                    <w:bottom w:val="none" w:sz="0" w:space="0" w:color="auto"/>
                    <w:right w:val="none" w:sz="0" w:space="0" w:color="auto"/>
                  </w:divBdr>
                </w:div>
                <w:div w:id="1915705169">
                  <w:marLeft w:val="0"/>
                  <w:marRight w:val="0"/>
                  <w:marTop w:val="0"/>
                  <w:marBottom w:val="0"/>
                  <w:divBdr>
                    <w:top w:val="none" w:sz="0" w:space="0" w:color="auto"/>
                    <w:left w:val="none" w:sz="0" w:space="0" w:color="auto"/>
                    <w:bottom w:val="none" w:sz="0" w:space="0" w:color="auto"/>
                    <w:right w:val="none" w:sz="0" w:space="0" w:color="auto"/>
                  </w:divBdr>
                </w:div>
                <w:div w:id="1556354126">
                  <w:marLeft w:val="0"/>
                  <w:marRight w:val="0"/>
                  <w:marTop w:val="0"/>
                  <w:marBottom w:val="0"/>
                  <w:divBdr>
                    <w:top w:val="none" w:sz="0" w:space="0" w:color="auto"/>
                    <w:left w:val="none" w:sz="0" w:space="0" w:color="auto"/>
                    <w:bottom w:val="none" w:sz="0" w:space="0" w:color="auto"/>
                    <w:right w:val="none" w:sz="0" w:space="0" w:color="auto"/>
                  </w:divBdr>
                </w:div>
                <w:div w:id="99182143">
                  <w:marLeft w:val="0"/>
                  <w:marRight w:val="0"/>
                  <w:marTop w:val="0"/>
                  <w:marBottom w:val="0"/>
                  <w:divBdr>
                    <w:top w:val="none" w:sz="0" w:space="0" w:color="auto"/>
                    <w:left w:val="none" w:sz="0" w:space="0" w:color="auto"/>
                    <w:bottom w:val="none" w:sz="0" w:space="0" w:color="auto"/>
                    <w:right w:val="none" w:sz="0" w:space="0" w:color="auto"/>
                  </w:divBdr>
                </w:div>
                <w:div w:id="710494451">
                  <w:marLeft w:val="0"/>
                  <w:marRight w:val="0"/>
                  <w:marTop w:val="0"/>
                  <w:marBottom w:val="0"/>
                  <w:divBdr>
                    <w:top w:val="none" w:sz="0" w:space="0" w:color="auto"/>
                    <w:left w:val="none" w:sz="0" w:space="0" w:color="auto"/>
                    <w:bottom w:val="none" w:sz="0" w:space="0" w:color="auto"/>
                    <w:right w:val="none" w:sz="0" w:space="0" w:color="auto"/>
                  </w:divBdr>
                </w:div>
                <w:div w:id="590773198">
                  <w:marLeft w:val="0"/>
                  <w:marRight w:val="0"/>
                  <w:marTop w:val="0"/>
                  <w:marBottom w:val="0"/>
                  <w:divBdr>
                    <w:top w:val="none" w:sz="0" w:space="0" w:color="auto"/>
                    <w:left w:val="none" w:sz="0" w:space="0" w:color="auto"/>
                    <w:bottom w:val="none" w:sz="0" w:space="0" w:color="auto"/>
                    <w:right w:val="none" w:sz="0" w:space="0" w:color="auto"/>
                  </w:divBdr>
                </w:div>
                <w:div w:id="1248878567">
                  <w:marLeft w:val="0"/>
                  <w:marRight w:val="0"/>
                  <w:marTop w:val="0"/>
                  <w:marBottom w:val="0"/>
                  <w:divBdr>
                    <w:top w:val="none" w:sz="0" w:space="0" w:color="auto"/>
                    <w:left w:val="none" w:sz="0" w:space="0" w:color="auto"/>
                    <w:bottom w:val="none" w:sz="0" w:space="0" w:color="auto"/>
                    <w:right w:val="none" w:sz="0" w:space="0" w:color="auto"/>
                  </w:divBdr>
                </w:div>
                <w:div w:id="1239173308">
                  <w:marLeft w:val="0"/>
                  <w:marRight w:val="0"/>
                  <w:marTop w:val="0"/>
                  <w:marBottom w:val="0"/>
                  <w:divBdr>
                    <w:top w:val="none" w:sz="0" w:space="0" w:color="auto"/>
                    <w:left w:val="none" w:sz="0" w:space="0" w:color="auto"/>
                    <w:bottom w:val="none" w:sz="0" w:space="0" w:color="auto"/>
                    <w:right w:val="none" w:sz="0" w:space="0" w:color="auto"/>
                  </w:divBdr>
                </w:div>
                <w:div w:id="2128498318">
                  <w:marLeft w:val="0"/>
                  <w:marRight w:val="0"/>
                  <w:marTop w:val="0"/>
                  <w:marBottom w:val="0"/>
                  <w:divBdr>
                    <w:top w:val="none" w:sz="0" w:space="0" w:color="auto"/>
                    <w:left w:val="none" w:sz="0" w:space="0" w:color="auto"/>
                    <w:bottom w:val="none" w:sz="0" w:space="0" w:color="auto"/>
                    <w:right w:val="none" w:sz="0" w:space="0" w:color="auto"/>
                  </w:divBdr>
                </w:div>
                <w:div w:id="802389891">
                  <w:marLeft w:val="0"/>
                  <w:marRight w:val="0"/>
                  <w:marTop w:val="0"/>
                  <w:marBottom w:val="0"/>
                  <w:divBdr>
                    <w:top w:val="none" w:sz="0" w:space="0" w:color="auto"/>
                    <w:left w:val="none" w:sz="0" w:space="0" w:color="auto"/>
                    <w:bottom w:val="none" w:sz="0" w:space="0" w:color="auto"/>
                    <w:right w:val="none" w:sz="0" w:space="0" w:color="auto"/>
                  </w:divBdr>
                </w:div>
                <w:div w:id="1715495825">
                  <w:marLeft w:val="0"/>
                  <w:marRight w:val="0"/>
                  <w:marTop w:val="0"/>
                  <w:marBottom w:val="0"/>
                  <w:divBdr>
                    <w:top w:val="none" w:sz="0" w:space="0" w:color="auto"/>
                    <w:left w:val="none" w:sz="0" w:space="0" w:color="auto"/>
                    <w:bottom w:val="none" w:sz="0" w:space="0" w:color="auto"/>
                    <w:right w:val="none" w:sz="0" w:space="0" w:color="auto"/>
                  </w:divBdr>
                </w:div>
                <w:div w:id="1539776222">
                  <w:marLeft w:val="0"/>
                  <w:marRight w:val="0"/>
                  <w:marTop w:val="0"/>
                  <w:marBottom w:val="0"/>
                  <w:divBdr>
                    <w:top w:val="none" w:sz="0" w:space="0" w:color="auto"/>
                    <w:left w:val="none" w:sz="0" w:space="0" w:color="auto"/>
                    <w:bottom w:val="none" w:sz="0" w:space="0" w:color="auto"/>
                    <w:right w:val="none" w:sz="0" w:space="0" w:color="auto"/>
                  </w:divBdr>
                </w:div>
                <w:div w:id="959992869">
                  <w:marLeft w:val="0"/>
                  <w:marRight w:val="0"/>
                  <w:marTop w:val="0"/>
                  <w:marBottom w:val="0"/>
                  <w:divBdr>
                    <w:top w:val="none" w:sz="0" w:space="0" w:color="auto"/>
                    <w:left w:val="none" w:sz="0" w:space="0" w:color="auto"/>
                    <w:bottom w:val="none" w:sz="0" w:space="0" w:color="auto"/>
                    <w:right w:val="none" w:sz="0" w:space="0" w:color="auto"/>
                  </w:divBdr>
                </w:div>
                <w:div w:id="947392262">
                  <w:marLeft w:val="0"/>
                  <w:marRight w:val="0"/>
                  <w:marTop w:val="0"/>
                  <w:marBottom w:val="0"/>
                  <w:divBdr>
                    <w:top w:val="none" w:sz="0" w:space="0" w:color="auto"/>
                    <w:left w:val="none" w:sz="0" w:space="0" w:color="auto"/>
                    <w:bottom w:val="none" w:sz="0" w:space="0" w:color="auto"/>
                    <w:right w:val="none" w:sz="0" w:space="0" w:color="auto"/>
                  </w:divBdr>
                </w:div>
                <w:div w:id="1898395863">
                  <w:marLeft w:val="0"/>
                  <w:marRight w:val="0"/>
                  <w:marTop w:val="0"/>
                  <w:marBottom w:val="0"/>
                  <w:divBdr>
                    <w:top w:val="none" w:sz="0" w:space="0" w:color="auto"/>
                    <w:left w:val="none" w:sz="0" w:space="0" w:color="auto"/>
                    <w:bottom w:val="none" w:sz="0" w:space="0" w:color="auto"/>
                    <w:right w:val="none" w:sz="0" w:space="0" w:color="auto"/>
                  </w:divBdr>
                </w:div>
                <w:div w:id="900795405">
                  <w:marLeft w:val="0"/>
                  <w:marRight w:val="0"/>
                  <w:marTop w:val="0"/>
                  <w:marBottom w:val="0"/>
                  <w:divBdr>
                    <w:top w:val="none" w:sz="0" w:space="0" w:color="auto"/>
                    <w:left w:val="none" w:sz="0" w:space="0" w:color="auto"/>
                    <w:bottom w:val="none" w:sz="0" w:space="0" w:color="auto"/>
                    <w:right w:val="none" w:sz="0" w:space="0" w:color="auto"/>
                  </w:divBdr>
                </w:div>
                <w:div w:id="1438285248">
                  <w:marLeft w:val="0"/>
                  <w:marRight w:val="0"/>
                  <w:marTop w:val="0"/>
                  <w:marBottom w:val="0"/>
                  <w:divBdr>
                    <w:top w:val="none" w:sz="0" w:space="0" w:color="auto"/>
                    <w:left w:val="none" w:sz="0" w:space="0" w:color="auto"/>
                    <w:bottom w:val="none" w:sz="0" w:space="0" w:color="auto"/>
                    <w:right w:val="none" w:sz="0" w:space="0" w:color="auto"/>
                  </w:divBdr>
                </w:div>
                <w:div w:id="1486121258">
                  <w:marLeft w:val="0"/>
                  <w:marRight w:val="0"/>
                  <w:marTop w:val="0"/>
                  <w:marBottom w:val="0"/>
                  <w:divBdr>
                    <w:top w:val="none" w:sz="0" w:space="0" w:color="auto"/>
                    <w:left w:val="none" w:sz="0" w:space="0" w:color="auto"/>
                    <w:bottom w:val="none" w:sz="0" w:space="0" w:color="auto"/>
                    <w:right w:val="none" w:sz="0" w:space="0" w:color="auto"/>
                  </w:divBdr>
                </w:div>
                <w:div w:id="580718490">
                  <w:marLeft w:val="0"/>
                  <w:marRight w:val="0"/>
                  <w:marTop w:val="0"/>
                  <w:marBottom w:val="0"/>
                  <w:divBdr>
                    <w:top w:val="none" w:sz="0" w:space="0" w:color="auto"/>
                    <w:left w:val="none" w:sz="0" w:space="0" w:color="auto"/>
                    <w:bottom w:val="none" w:sz="0" w:space="0" w:color="auto"/>
                    <w:right w:val="none" w:sz="0" w:space="0" w:color="auto"/>
                  </w:divBdr>
                </w:div>
                <w:div w:id="455679050">
                  <w:marLeft w:val="0"/>
                  <w:marRight w:val="0"/>
                  <w:marTop w:val="0"/>
                  <w:marBottom w:val="0"/>
                  <w:divBdr>
                    <w:top w:val="none" w:sz="0" w:space="0" w:color="auto"/>
                    <w:left w:val="none" w:sz="0" w:space="0" w:color="auto"/>
                    <w:bottom w:val="none" w:sz="0" w:space="0" w:color="auto"/>
                    <w:right w:val="none" w:sz="0" w:space="0" w:color="auto"/>
                  </w:divBdr>
                </w:div>
                <w:div w:id="1337347535">
                  <w:marLeft w:val="0"/>
                  <w:marRight w:val="0"/>
                  <w:marTop w:val="0"/>
                  <w:marBottom w:val="0"/>
                  <w:divBdr>
                    <w:top w:val="none" w:sz="0" w:space="0" w:color="auto"/>
                    <w:left w:val="none" w:sz="0" w:space="0" w:color="auto"/>
                    <w:bottom w:val="none" w:sz="0" w:space="0" w:color="auto"/>
                    <w:right w:val="none" w:sz="0" w:space="0" w:color="auto"/>
                  </w:divBdr>
                </w:div>
                <w:div w:id="580330873">
                  <w:marLeft w:val="0"/>
                  <w:marRight w:val="0"/>
                  <w:marTop w:val="0"/>
                  <w:marBottom w:val="0"/>
                  <w:divBdr>
                    <w:top w:val="none" w:sz="0" w:space="0" w:color="auto"/>
                    <w:left w:val="none" w:sz="0" w:space="0" w:color="auto"/>
                    <w:bottom w:val="none" w:sz="0" w:space="0" w:color="auto"/>
                    <w:right w:val="none" w:sz="0" w:space="0" w:color="auto"/>
                  </w:divBdr>
                </w:div>
                <w:div w:id="567691575">
                  <w:marLeft w:val="0"/>
                  <w:marRight w:val="0"/>
                  <w:marTop w:val="0"/>
                  <w:marBottom w:val="0"/>
                  <w:divBdr>
                    <w:top w:val="none" w:sz="0" w:space="0" w:color="auto"/>
                    <w:left w:val="none" w:sz="0" w:space="0" w:color="auto"/>
                    <w:bottom w:val="none" w:sz="0" w:space="0" w:color="auto"/>
                    <w:right w:val="none" w:sz="0" w:space="0" w:color="auto"/>
                  </w:divBdr>
                </w:div>
                <w:div w:id="1433092625">
                  <w:marLeft w:val="0"/>
                  <w:marRight w:val="0"/>
                  <w:marTop w:val="0"/>
                  <w:marBottom w:val="0"/>
                  <w:divBdr>
                    <w:top w:val="none" w:sz="0" w:space="0" w:color="auto"/>
                    <w:left w:val="none" w:sz="0" w:space="0" w:color="auto"/>
                    <w:bottom w:val="none" w:sz="0" w:space="0" w:color="auto"/>
                    <w:right w:val="none" w:sz="0" w:space="0" w:color="auto"/>
                  </w:divBdr>
                </w:div>
                <w:div w:id="432946333">
                  <w:marLeft w:val="0"/>
                  <w:marRight w:val="0"/>
                  <w:marTop w:val="0"/>
                  <w:marBottom w:val="0"/>
                  <w:divBdr>
                    <w:top w:val="none" w:sz="0" w:space="0" w:color="auto"/>
                    <w:left w:val="none" w:sz="0" w:space="0" w:color="auto"/>
                    <w:bottom w:val="none" w:sz="0" w:space="0" w:color="auto"/>
                    <w:right w:val="none" w:sz="0" w:space="0" w:color="auto"/>
                  </w:divBdr>
                </w:div>
                <w:div w:id="1732118279">
                  <w:marLeft w:val="0"/>
                  <w:marRight w:val="0"/>
                  <w:marTop w:val="0"/>
                  <w:marBottom w:val="0"/>
                  <w:divBdr>
                    <w:top w:val="none" w:sz="0" w:space="0" w:color="auto"/>
                    <w:left w:val="none" w:sz="0" w:space="0" w:color="auto"/>
                    <w:bottom w:val="none" w:sz="0" w:space="0" w:color="auto"/>
                    <w:right w:val="none" w:sz="0" w:space="0" w:color="auto"/>
                  </w:divBdr>
                </w:div>
                <w:div w:id="676226224">
                  <w:marLeft w:val="0"/>
                  <w:marRight w:val="0"/>
                  <w:marTop w:val="0"/>
                  <w:marBottom w:val="0"/>
                  <w:divBdr>
                    <w:top w:val="none" w:sz="0" w:space="0" w:color="auto"/>
                    <w:left w:val="none" w:sz="0" w:space="0" w:color="auto"/>
                    <w:bottom w:val="none" w:sz="0" w:space="0" w:color="auto"/>
                    <w:right w:val="none" w:sz="0" w:space="0" w:color="auto"/>
                  </w:divBdr>
                </w:div>
                <w:div w:id="1634822062">
                  <w:marLeft w:val="0"/>
                  <w:marRight w:val="0"/>
                  <w:marTop w:val="0"/>
                  <w:marBottom w:val="0"/>
                  <w:divBdr>
                    <w:top w:val="none" w:sz="0" w:space="0" w:color="auto"/>
                    <w:left w:val="none" w:sz="0" w:space="0" w:color="auto"/>
                    <w:bottom w:val="none" w:sz="0" w:space="0" w:color="auto"/>
                    <w:right w:val="none" w:sz="0" w:space="0" w:color="auto"/>
                  </w:divBdr>
                </w:div>
                <w:div w:id="855118304">
                  <w:marLeft w:val="0"/>
                  <w:marRight w:val="0"/>
                  <w:marTop w:val="0"/>
                  <w:marBottom w:val="0"/>
                  <w:divBdr>
                    <w:top w:val="none" w:sz="0" w:space="0" w:color="auto"/>
                    <w:left w:val="none" w:sz="0" w:space="0" w:color="auto"/>
                    <w:bottom w:val="none" w:sz="0" w:space="0" w:color="auto"/>
                    <w:right w:val="none" w:sz="0" w:space="0" w:color="auto"/>
                  </w:divBdr>
                </w:div>
                <w:div w:id="953369050">
                  <w:marLeft w:val="0"/>
                  <w:marRight w:val="0"/>
                  <w:marTop w:val="0"/>
                  <w:marBottom w:val="0"/>
                  <w:divBdr>
                    <w:top w:val="none" w:sz="0" w:space="0" w:color="auto"/>
                    <w:left w:val="none" w:sz="0" w:space="0" w:color="auto"/>
                    <w:bottom w:val="none" w:sz="0" w:space="0" w:color="auto"/>
                    <w:right w:val="none" w:sz="0" w:space="0" w:color="auto"/>
                  </w:divBdr>
                </w:div>
                <w:div w:id="1812092819">
                  <w:marLeft w:val="0"/>
                  <w:marRight w:val="0"/>
                  <w:marTop w:val="0"/>
                  <w:marBottom w:val="0"/>
                  <w:divBdr>
                    <w:top w:val="none" w:sz="0" w:space="0" w:color="auto"/>
                    <w:left w:val="none" w:sz="0" w:space="0" w:color="auto"/>
                    <w:bottom w:val="none" w:sz="0" w:space="0" w:color="auto"/>
                    <w:right w:val="none" w:sz="0" w:space="0" w:color="auto"/>
                  </w:divBdr>
                </w:div>
                <w:div w:id="1191840622">
                  <w:marLeft w:val="0"/>
                  <w:marRight w:val="0"/>
                  <w:marTop w:val="0"/>
                  <w:marBottom w:val="0"/>
                  <w:divBdr>
                    <w:top w:val="none" w:sz="0" w:space="0" w:color="auto"/>
                    <w:left w:val="none" w:sz="0" w:space="0" w:color="auto"/>
                    <w:bottom w:val="none" w:sz="0" w:space="0" w:color="auto"/>
                    <w:right w:val="none" w:sz="0" w:space="0" w:color="auto"/>
                  </w:divBdr>
                </w:div>
                <w:div w:id="2080513677">
                  <w:marLeft w:val="0"/>
                  <w:marRight w:val="0"/>
                  <w:marTop w:val="0"/>
                  <w:marBottom w:val="0"/>
                  <w:divBdr>
                    <w:top w:val="none" w:sz="0" w:space="0" w:color="auto"/>
                    <w:left w:val="none" w:sz="0" w:space="0" w:color="auto"/>
                    <w:bottom w:val="none" w:sz="0" w:space="0" w:color="auto"/>
                    <w:right w:val="none" w:sz="0" w:space="0" w:color="auto"/>
                  </w:divBdr>
                </w:div>
                <w:div w:id="182014198">
                  <w:marLeft w:val="0"/>
                  <w:marRight w:val="0"/>
                  <w:marTop w:val="0"/>
                  <w:marBottom w:val="0"/>
                  <w:divBdr>
                    <w:top w:val="none" w:sz="0" w:space="0" w:color="auto"/>
                    <w:left w:val="none" w:sz="0" w:space="0" w:color="auto"/>
                    <w:bottom w:val="none" w:sz="0" w:space="0" w:color="auto"/>
                    <w:right w:val="none" w:sz="0" w:space="0" w:color="auto"/>
                  </w:divBdr>
                </w:div>
                <w:div w:id="288173269">
                  <w:marLeft w:val="0"/>
                  <w:marRight w:val="0"/>
                  <w:marTop w:val="0"/>
                  <w:marBottom w:val="0"/>
                  <w:divBdr>
                    <w:top w:val="none" w:sz="0" w:space="0" w:color="auto"/>
                    <w:left w:val="none" w:sz="0" w:space="0" w:color="auto"/>
                    <w:bottom w:val="none" w:sz="0" w:space="0" w:color="auto"/>
                    <w:right w:val="none" w:sz="0" w:space="0" w:color="auto"/>
                  </w:divBdr>
                </w:div>
                <w:div w:id="1835682543">
                  <w:marLeft w:val="0"/>
                  <w:marRight w:val="0"/>
                  <w:marTop w:val="0"/>
                  <w:marBottom w:val="0"/>
                  <w:divBdr>
                    <w:top w:val="none" w:sz="0" w:space="0" w:color="auto"/>
                    <w:left w:val="none" w:sz="0" w:space="0" w:color="auto"/>
                    <w:bottom w:val="none" w:sz="0" w:space="0" w:color="auto"/>
                    <w:right w:val="none" w:sz="0" w:space="0" w:color="auto"/>
                  </w:divBdr>
                </w:div>
                <w:div w:id="1378118835">
                  <w:marLeft w:val="0"/>
                  <w:marRight w:val="0"/>
                  <w:marTop w:val="0"/>
                  <w:marBottom w:val="0"/>
                  <w:divBdr>
                    <w:top w:val="none" w:sz="0" w:space="0" w:color="auto"/>
                    <w:left w:val="none" w:sz="0" w:space="0" w:color="auto"/>
                    <w:bottom w:val="none" w:sz="0" w:space="0" w:color="auto"/>
                    <w:right w:val="none" w:sz="0" w:space="0" w:color="auto"/>
                  </w:divBdr>
                </w:div>
                <w:div w:id="1201823915">
                  <w:marLeft w:val="0"/>
                  <w:marRight w:val="0"/>
                  <w:marTop w:val="0"/>
                  <w:marBottom w:val="0"/>
                  <w:divBdr>
                    <w:top w:val="none" w:sz="0" w:space="0" w:color="auto"/>
                    <w:left w:val="none" w:sz="0" w:space="0" w:color="auto"/>
                    <w:bottom w:val="none" w:sz="0" w:space="0" w:color="auto"/>
                    <w:right w:val="none" w:sz="0" w:space="0" w:color="auto"/>
                  </w:divBdr>
                </w:div>
                <w:div w:id="876435151">
                  <w:marLeft w:val="0"/>
                  <w:marRight w:val="0"/>
                  <w:marTop w:val="0"/>
                  <w:marBottom w:val="0"/>
                  <w:divBdr>
                    <w:top w:val="none" w:sz="0" w:space="0" w:color="auto"/>
                    <w:left w:val="none" w:sz="0" w:space="0" w:color="auto"/>
                    <w:bottom w:val="none" w:sz="0" w:space="0" w:color="auto"/>
                    <w:right w:val="none" w:sz="0" w:space="0" w:color="auto"/>
                  </w:divBdr>
                </w:div>
                <w:div w:id="1551921109">
                  <w:marLeft w:val="0"/>
                  <w:marRight w:val="0"/>
                  <w:marTop w:val="0"/>
                  <w:marBottom w:val="0"/>
                  <w:divBdr>
                    <w:top w:val="none" w:sz="0" w:space="0" w:color="auto"/>
                    <w:left w:val="none" w:sz="0" w:space="0" w:color="auto"/>
                    <w:bottom w:val="none" w:sz="0" w:space="0" w:color="auto"/>
                    <w:right w:val="none" w:sz="0" w:space="0" w:color="auto"/>
                  </w:divBdr>
                </w:div>
                <w:div w:id="1733041903">
                  <w:marLeft w:val="0"/>
                  <w:marRight w:val="0"/>
                  <w:marTop w:val="0"/>
                  <w:marBottom w:val="0"/>
                  <w:divBdr>
                    <w:top w:val="none" w:sz="0" w:space="0" w:color="auto"/>
                    <w:left w:val="none" w:sz="0" w:space="0" w:color="auto"/>
                    <w:bottom w:val="none" w:sz="0" w:space="0" w:color="auto"/>
                    <w:right w:val="none" w:sz="0" w:space="0" w:color="auto"/>
                  </w:divBdr>
                </w:div>
                <w:div w:id="1249846443">
                  <w:marLeft w:val="0"/>
                  <w:marRight w:val="0"/>
                  <w:marTop w:val="0"/>
                  <w:marBottom w:val="0"/>
                  <w:divBdr>
                    <w:top w:val="none" w:sz="0" w:space="0" w:color="auto"/>
                    <w:left w:val="none" w:sz="0" w:space="0" w:color="auto"/>
                    <w:bottom w:val="none" w:sz="0" w:space="0" w:color="auto"/>
                    <w:right w:val="none" w:sz="0" w:space="0" w:color="auto"/>
                  </w:divBdr>
                </w:div>
                <w:div w:id="1474101614">
                  <w:marLeft w:val="0"/>
                  <w:marRight w:val="0"/>
                  <w:marTop w:val="0"/>
                  <w:marBottom w:val="0"/>
                  <w:divBdr>
                    <w:top w:val="none" w:sz="0" w:space="0" w:color="auto"/>
                    <w:left w:val="none" w:sz="0" w:space="0" w:color="auto"/>
                    <w:bottom w:val="none" w:sz="0" w:space="0" w:color="auto"/>
                    <w:right w:val="none" w:sz="0" w:space="0" w:color="auto"/>
                  </w:divBdr>
                </w:div>
                <w:div w:id="1701466189">
                  <w:marLeft w:val="0"/>
                  <w:marRight w:val="0"/>
                  <w:marTop w:val="0"/>
                  <w:marBottom w:val="0"/>
                  <w:divBdr>
                    <w:top w:val="none" w:sz="0" w:space="0" w:color="auto"/>
                    <w:left w:val="none" w:sz="0" w:space="0" w:color="auto"/>
                    <w:bottom w:val="none" w:sz="0" w:space="0" w:color="auto"/>
                    <w:right w:val="none" w:sz="0" w:space="0" w:color="auto"/>
                  </w:divBdr>
                </w:div>
                <w:div w:id="1059597980">
                  <w:marLeft w:val="0"/>
                  <w:marRight w:val="0"/>
                  <w:marTop w:val="0"/>
                  <w:marBottom w:val="0"/>
                  <w:divBdr>
                    <w:top w:val="none" w:sz="0" w:space="0" w:color="auto"/>
                    <w:left w:val="none" w:sz="0" w:space="0" w:color="auto"/>
                    <w:bottom w:val="none" w:sz="0" w:space="0" w:color="auto"/>
                    <w:right w:val="none" w:sz="0" w:space="0" w:color="auto"/>
                  </w:divBdr>
                </w:div>
                <w:div w:id="757167188">
                  <w:marLeft w:val="0"/>
                  <w:marRight w:val="0"/>
                  <w:marTop w:val="0"/>
                  <w:marBottom w:val="0"/>
                  <w:divBdr>
                    <w:top w:val="none" w:sz="0" w:space="0" w:color="auto"/>
                    <w:left w:val="none" w:sz="0" w:space="0" w:color="auto"/>
                    <w:bottom w:val="none" w:sz="0" w:space="0" w:color="auto"/>
                    <w:right w:val="none" w:sz="0" w:space="0" w:color="auto"/>
                  </w:divBdr>
                </w:div>
                <w:div w:id="1590238894">
                  <w:marLeft w:val="0"/>
                  <w:marRight w:val="0"/>
                  <w:marTop w:val="0"/>
                  <w:marBottom w:val="0"/>
                  <w:divBdr>
                    <w:top w:val="none" w:sz="0" w:space="0" w:color="auto"/>
                    <w:left w:val="none" w:sz="0" w:space="0" w:color="auto"/>
                    <w:bottom w:val="none" w:sz="0" w:space="0" w:color="auto"/>
                    <w:right w:val="none" w:sz="0" w:space="0" w:color="auto"/>
                  </w:divBdr>
                </w:div>
                <w:div w:id="145170937">
                  <w:marLeft w:val="0"/>
                  <w:marRight w:val="0"/>
                  <w:marTop w:val="0"/>
                  <w:marBottom w:val="0"/>
                  <w:divBdr>
                    <w:top w:val="none" w:sz="0" w:space="0" w:color="auto"/>
                    <w:left w:val="none" w:sz="0" w:space="0" w:color="auto"/>
                    <w:bottom w:val="none" w:sz="0" w:space="0" w:color="auto"/>
                    <w:right w:val="none" w:sz="0" w:space="0" w:color="auto"/>
                  </w:divBdr>
                </w:div>
                <w:div w:id="1466775751">
                  <w:marLeft w:val="0"/>
                  <w:marRight w:val="0"/>
                  <w:marTop w:val="0"/>
                  <w:marBottom w:val="0"/>
                  <w:divBdr>
                    <w:top w:val="none" w:sz="0" w:space="0" w:color="auto"/>
                    <w:left w:val="none" w:sz="0" w:space="0" w:color="auto"/>
                    <w:bottom w:val="none" w:sz="0" w:space="0" w:color="auto"/>
                    <w:right w:val="none" w:sz="0" w:space="0" w:color="auto"/>
                  </w:divBdr>
                </w:div>
                <w:div w:id="831919483">
                  <w:marLeft w:val="0"/>
                  <w:marRight w:val="0"/>
                  <w:marTop w:val="0"/>
                  <w:marBottom w:val="0"/>
                  <w:divBdr>
                    <w:top w:val="none" w:sz="0" w:space="0" w:color="auto"/>
                    <w:left w:val="none" w:sz="0" w:space="0" w:color="auto"/>
                    <w:bottom w:val="none" w:sz="0" w:space="0" w:color="auto"/>
                    <w:right w:val="none" w:sz="0" w:space="0" w:color="auto"/>
                  </w:divBdr>
                </w:div>
                <w:div w:id="253904895">
                  <w:marLeft w:val="0"/>
                  <w:marRight w:val="0"/>
                  <w:marTop w:val="0"/>
                  <w:marBottom w:val="0"/>
                  <w:divBdr>
                    <w:top w:val="none" w:sz="0" w:space="0" w:color="auto"/>
                    <w:left w:val="none" w:sz="0" w:space="0" w:color="auto"/>
                    <w:bottom w:val="none" w:sz="0" w:space="0" w:color="auto"/>
                    <w:right w:val="none" w:sz="0" w:space="0" w:color="auto"/>
                  </w:divBdr>
                </w:div>
                <w:div w:id="229924800">
                  <w:marLeft w:val="0"/>
                  <w:marRight w:val="0"/>
                  <w:marTop w:val="0"/>
                  <w:marBottom w:val="0"/>
                  <w:divBdr>
                    <w:top w:val="none" w:sz="0" w:space="0" w:color="auto"/>
                    <w:left w:val="none" w:sz="0" w:space="0" w:color="auto"/>
                    <w:bottom w:val="none" w:sz="0" w:space="0" w:color="auto"/>
                    <w:right w:val="none" w:sz="0" w:space="0" w:color="auto"/>
                  </w:divBdr>
                </w:div>
                <w:div w:id="1727218317">
                  <w:marLeft w:val="0"/>
                  <w:marRight w:val="0"/>
                  <w:marTop w:val="0"/>
                  <w:marBottom w:val="0"/>
                  <w:divBdr>
                    <w:top w:val="none" w:sz="0" w:space="0" w:color="auto"/>
                    <w:left w:val="none" w:sz="0" w:space="0" w:color="auto"/>
                    <w:bottom w:val="none" w:sz="0" w:space="0" w:color="auto"/>
                    <w:right w:val="none" w:sz="0" w:space="0" w:color="auto"/>
                  </w:divBdr>
                </w:div>
                <w:div w:id="1207185565">
                  <w:marLeft w:val="0"/>
                  <w:marRight w:val="0"/>
                  <w:marTop w:val="0"/>
                  <w:marBottom w:val="0"/>
                  <w:divBdr>
                    <w:top w:val="none" w:sz="0" w:space="0" w:color="auto"/>
                    <w:left w:val="none" w:sz="0" w:space="0" w:color="auto"/>
                    <w:bottom w:val="none" w:sz="0" w:space="0" w:color="auto"/>
                    <w:right w:val="none" w:sz="0" w:space="0" w:color="auto"/>
                  </w:divBdr>
                </w:div>
                <w:div w:id="320889125">
                  <w:marLeft w:val="0"/>
                  <w:marRight w:val="0"/>
                  <w:marTop w:val="0"/>
                  <w:marBottom w:val="0"/>
                  <w:divBdr>
                    <w:top w:val="none" w:sz="0" w:space="0" w:color="auto"/>
                    <w:left w:val="none" w:sz="0" w:space="0" w:color="auto"/>
                    <w:bottom w:val="none" w:sz="0" w:space="0" w:color="auto"/>
                    <w:right w:val="none" w:sz="0" w:space="0" w:color="auto"/>
                  </w:divBdr>
                </w:div>
                <w:div w:id="1828208023">
                  <w:marLeft w:val="0"/>
                  <w:marRight w:val="0"/>
                  <w:marTop w:val="0"/>
                  <w:marBottom w:val="0"/>
                  <w:divBdr>
                    <w:top w:val="none" w:sz="0" w:space="0" w:color="auto"/>
                    <w:left w:val="none" w:sz="0" w:space="0" w:color="auto"/>
                    <w:bottom w:val="none" w:sz="0" w:space="0" w:color="auto"/>
                    <w:right w:val="none" w:sz="0" w:space="0" w:color="auto"/>
                  </w:divBdr>
                </w:div>
                <w:div w:id="1695301860">
                  <w:marLeft w:val="0"/>
                  <w:marRight w:val="0"/>
                  <w:marTop w:val="0"/>
                  <w:marBottom w:val="0"/>
                  <w:divBdr>
                    <w:top w:val="none" w:sz="0" w:space="0" w:color="auto"/>
                    <w:left w:val="none" w:sz="0" w:space="0" w:color="auto"/>
                    <w:bottom w:val="none" w:sz="0" w:space="0" w:color="auto"/>
                    <w:right w:val="none" w:sz="0" w:space="0" w:color="auto"/>
                  </w:divBdr>
                </w:div>
                <w:div w:id="2024549641">
                  <w:marLeft w:val="0"/>
                  <w:marRight w:val="0"/>
                  <w:marTop w:val="0"/>
                  <w:marBottom w:val="0"/>
                  <w:divBdr>
                    <w:top w:val="none" w:sz="0" w:space="0" w:color="auto"/>
                    <w:left w:val="none" w:sz="0" w:space="0" w:color="auto"/>
                    <w:bottom w:val="none" w:sz="0" w:space="0" w:color="auto"/>
                    <w:right w:val="none" w:sz="0" w:space="0" w:color="auto"/>
                  </w:divBdr>
                </w:div>
                <w:div w:id="1062947602">
                  <w:marLeft w:val="0"/>
                  <w:marRight w:val="0"/>
                  <w:marTop w:val="0"/>
                  <w:marBottom w:val="0"/>
                  <w:divBdr>
                    <w:top w:val="none" w:sz="0" w:space="0" w:color="auto"/>
                    <w:left w:val="none" w:sz="0" w:space="0" w:color="auto"/>
                    <w:bottom w:val="none" w:sz="0" w:space="0" w:color="auto"/>
                    <w:right w:val="none" w:sz="0" w:space="0" w:color="auto"/>
                  </w:divBdr>
                </w:div>
                <w:div w:id="2138720012">
                  <w:marLeft w:val="0"/>
                  <w:marRight w:val="0"/>
                  <w:marTop w:val="0"/>
                  <w:marBottom w:val="0"/>
                  <w:divBdr>
                    <w:top w:val="none" w:sz="0" w:space="0" w:color="auto"/>
                    <w:left w:val="none" w:sz="0" w:space="0" w:color="auto"/>
                    <w:bottom w:val="none" w:sz="0" w:space="0" w:color="auto"/>
                    <w:right w:val="none" w:sz="0" w:space="0" w:color="auto"/>
                  </w:divBdr>
                </w:div>
                <w:div w:id="922493465">
                  <w:marLeft w:val="0"/>
                  <w:marRight w:val="0"/>
                  <w:marTop w:val="0"/>
                  <w:marBottom w:val="0"/>
                  <w:divBdr>
                    <w:top w:val="none" w:sz="0" w:space="0" w:color="auto"/>
                    <w:left w:val="none" w:sz="0" w:space="0" w:color="auto"/>
                    <w:bottom w:val="none" w:sz="0" w:space="0" w:color="auto"/>
                    <w:right w:val="none" w:sz="0" w:space="0" w:color="auto"/>
                  </w:divBdr>
                </w:div>
                <w:div w:id="736365900">
                  <w:marLeft w:val="0"/>
                  <w:marRight w:val="0"/>
                  <w:marTop w:val="0"/>
                  <w:marBottom w:val="0"/>
                  <w:divBdr>
                    <w:top w:val="none" w:sz="0" w:space="0" w:color="auto"/>
                    <w:left w:val="none" w:sz="0" w:space="0" w:color="auto"/>
                    <w:bottom w:val="none" w:sz="0" w:space="0" w:color="auto"/>
                    <w:right w:val="none" w:sz="0" w:space="0" w:color="auto"/>
                  </w:divBdr>
                </w:div>
                <w:div w:id="544147928">
                  <w:marLeft w:val="0"/>
                  <w:marRight w:val="0"/>
                  <w:marTop w:val="0"/>
                  <w:marBottom w:val="0"/>
                  <w:divBdr>
                    <w:top w:val="none" w:sz="0" w:space="0" w:color="auto"/>
                    <w:left w:val="none" w:sz="0" w:space="0" w:color="auto"/>
                    <w:bottom w:val="none" w:sz="0" w:space="0" w:color="auto"/>
                    <w:right w:val="none" w:sz="0" w:space="0" w:color="auto"/>
                  </w:divBdr>
                </w:div>
                <w:div w:id="971834038">
                  <w:marLeft w:val="0"/>
                  <w:marRight w:val="0"/>
                  <w:marTop w:val="0"/>
                  <w:marBottom w:val="0"/>
                  <w:divBdr>
                    <w:top w:val="none" w:sz="0" w:space="0" w:color="auto"/>
                    <w:left w:val="none" w:sz="0" w:space="0" w:color="auto"/>
                    <w:bottom w:val="none" w:sz="0" w:space="0" w:color="auto"/>
                    <w:right w:val="none" w:sz="0" w:space="0" w:color="auto"/>
                  </w:divBdr>
                </w:div>
                <w:div w:id="158811494">
                  <w:marLeft w:val="0"/>
                  <w:marRight w:val="0"/>
                  <w:marTop w:val="0"/>
                  <w:marBottom w:val="0"/>
                  <w:divBdr>
                    <w:top w:val="none" w:sz="0" w:space="0" w:color="auto"/>
                    <w:left w:val="none" w:sz="0" w:space="0" w:color="auto"/>
                    <w:bottom w:val="none" w:sz="0" w:space="0" w:color="auto"/>
                    <w:right w:val="none" w:sz="0" w:space="0" w:color="auto"/>
                  </w:divBdr>
                </w:div>
                <w:div w:id="2028022796">
                  <w:marLeft w:val="0"/>
                  <w:marRight w:val="0"/>
                  <w:marTop w:val="0"/>
                  <w:marBottom w:val="0"/>
                  <w:divBdr>
                    <w:top w:val="none" w:sz="0" w:space="0" w:color="auto"/>
                    <w:left w:val="none" w:sz="0" w:space="0" w:color="auto"/>
                    <w:bottom w:val="none" w:sz="0" w:space="0" w:color="auto"/>
                    <w:right w:val="none" w:sz="0" w:space="0" w:color="auto"/>
                  </w:divBdr>
                </w:div>
                <w:div w:id="1269390240">
                  <w:marLeft w:val="0"/>
                  <w:marRight w:val="0"/>
                  <w:marTop w:val="0"/>
                  <w:marBottom w:val="0"/>
                  <w:divBdr>
                    <w:top w:val="none" w:sz="0" w:space="0" w:color="auto"/>
                    <w:left w:val="none" w:sz="0" w:space="0" w:color="auto"/>
                    <w:bottom w:val="none" w:sz="0" w:space="0" w:color="auto"/>
                    <w:right w:val="none" w:sz="0" w:space="0" w:color="auto"/>
                  </w:divBdr>
                </w:div>
                <w:div w:id="662705661">
                  <w:marLeft w:val="0"/>
                  <w:marRight w:val="0"/>
                  <w:marTop w:val="0"/>
                  <w:marBottom w:val="0"/>
                  <w:divBdr>
                    <w:top w:val="none" w:sz="0" w:space="0" w:color="auto"/>
                    <w:left w:val="none" w:sz="0" w:space="0" w:color="auto"/>
                    <w:bottom w:val="none" w:sz="0" w:space="0" w:color="auto"/>
                    <w:right w:val="none" w:sz="0" w:space="0" w:color="auto"/>
                  </w:divBdr>
                </w:div>
                <w:div w:id="338583864">
                  <w:marLeft w:val="0"/>
                  <w:marRight w:val="0"/>
                  <w:marTop w:val="0"/>
                  <w:marBottom w:val="0"/>
                  <w:divBdr>
                    <w:top w:val="none" w:sz="0" w:space="0" w:color="auto"/>
                    <w:left w:val="none" w:sz="0" w:space="0" w:color="auto"/>
                    <w:bottom w:val="none" w:sz="0" w:space="0" w:color="auto"/>
                    <w:right w:val="none" w:sz="0" w:space="0" w:color="auto"/>
                  </w:divBdr>
                </w:div>
                <w:div w:id="1024945924">
                  <w:marLeft w:val="0"/>
                  <w:marRight w:val="0"/>
                  <w:marTop w:val="0"/>
                  <w:marBottom w:val="0"/>
                  <w:divBdr>
                    <w:top w:val="none" w:sz="0" w:space="0" w:color="auto"/>
                    <w:left w:val="none" w:sz="0" w:space="0" w:color="auto"/>
                    <w:bottom w:val="none" w:sz="0" w:space="0" w:color="auto"/>
                    <w:right w:val="none" w:sz="0" w:space="0" w:color="auto"/>
                  </w:divBdr>
                </w:div>
                <w:div w:id="504786319">
                  <w:marLeft w:val="0"/>
                  <w:marRight w:val="0"/>
                  <w:marTop w:val="0"/>
                  <w:marBottom w:val="0"/>
                  <w:divBdr>
                    <w:top w:val="none" w:sz="0" w:space="0" w:color="auto"/>
                    <w:left w:val="none" w:sz="0" w:space="0" w:color="auto"/>
                    <w:bottom w:val="none" w:sz="0" w:space="0" w:color="auto"/>
                    <w:right w:val="none" w:sz="0" w:space="0" w:color="auto"/>
                  </w:divBdr>
                </w:div>
                <w:div w:id="1002396194">
                  <w:marLeft w:val="0"/>
                  <w:marRight w:val="0"/>
                  <w:marTop w:val="0"/>
                  <w:marBottom w:val="0"/>
                  <w:divBdr>
                    <w:top w:val="none" w:sz="0" w:space="0" w:color="auto"/>
                    <w:left w:val="none" w:sz="0" w:space="0" w:color="auto"/>
                    <w:bottom w:val="none" w:sz="0" w:space="0" w:color="auto"/>
                    <w:right w:val="none" w:sz="0" w:space="0" w:color="auto"/>
                  </w:divBdr>
                </w:div>
                <w:div w:id="1709253574">
                  <w:marLeft w:val="0"/>
                  <w:marRight w:val="0"/>
                  <w:marTop w:val="0"/>
                  <w:marBottom w:val="0"/>
                  <w:divBdr>
                    <w:top w:val="none" w:sz="0" w:space="0" w:color="auto"/>
                    <w:left w:val="none" w:sz="0" w:space="0" w:color="auto"/>
                    <w:bottom w:val="none" w:sz="0" w:space="0" w:color="auto"/>
                    <w:right w:val="none" w:sz="0" w:space="0" w:color="auto"/>
                  </w:divBdr>
                </w:div>
                <w:div w:id="1938102433">
                  <w:marLeft w:val="0"/>
                  <w:marRight w:val="0"/>
                  <w:marTop w:val="0"/>
                  <w:marBottom w:val="0"/>
                  <w:divBdr>
                    <w:top w:val="none" w:sz="0" w:space="0" w:color="auto"/>
                    <w:left w:val="none" w:sz="0" w:space="0" w:color="auto"/>
                    <w:bottom w:val="none" w:sz="0" w:space="0" w:color="auto"/>
                    <w:right w:val="none" w:sz="0" w:space="0" w:color="auto"/>
                  </w:divBdr>
                </w:div>
                <w:div w:id="1585842773">
                  <w:marLeft w:val="0"/>
                  <w:marRight w:val="0"/>
                  <w:marTop w:val="0"/>
                  <w:marBottom w:val="0"/>
                  <w:divBdr>
                    <w:top w:val="none" w:sz="0" w:space="0" w:color="auto"/>
                    <w:left w:val="none" w:sz="0" w:space="0" w:color="auto"/>
                    <w:bottom w:val="none" w:sz="0" w:space="0" w:color="auto"/>
                    <w:right w:val="none" w:sz="0" w:space="0" w:color="auto"/>
                  </w:divBdr>
                </w:div>
                <w:div w:id="1788888112">
                  <w:marLeft w:val="0"/>
                  <w:marRight w:val="0"/>
                  <w:marTop w:val="0"/>
                  <w:marBottom w:val="0"/>
                  <w:divBdr>
                    <w:top w:val="none" w:sz="0" w:space="0" w:color="auto"/>
                    <w:left w:val="none" w:sz="0" w:space="0" w:color="auto"/>
                    <w:bottom w:val="none" w:sz="0" w:space="0" w:color="auto"/>
                    <w:right w:val="none" w:sz="0" w:space="0" w:color="auto"/>
                  </w:divBdr>
                </w:div>
                <w:div w:id="193153276">
                  <w:marLeft w:val="0"/>
                  <w:marRight w:val="0"/>
                  <w:marTop w:val="0"/>
                  <w:marBottom w:val="0"/>
                  <w:divBdr>
                    <w:top w:val="none" w:sz="0" w:space="0" w:color="auto"/>
                    <w:left w:val="none" w:sz="0" w:space="0" w:color="auto"/>
                    <w:bottom w:val="none" w:sz="0" w:space="0" w:color="auto"/>
                    <w:right w:val="none" w:sz="0" w:space="0" w:color="auto"/>
                  </w:divBdr>
                </w:div>
                <w:div w:id="273948738">
                  <w:marLeft w:val="0"/>
                  <w:marRight w:val="0"/>
                  <w:marTop w:val="0"/>
                  <w:marBottom w:val="0"/>
                  <w:divBdr>
                    <w:top w:val="none" w:sz="0" w:space="0" w:color="auto"/>
                    <w:left w:val="none" w:sz="0" w:space="0" w:color="auto"/>
                    <w:bottom w:val="none" w:sz="0" w:space="0" w:color="auto"/>
                    <w:right w:val="none" w:sz="0" w:space="0" w:color="auto"/>
                  </w:divBdr>
                </w:div>
                <w:div w:id="216627949">
                  <w:marLeft w:val="0"/>
                  <w:marRight w:val="0"/>
                  <w:marTop w:val="0"/>
                  <w:marBottom w:val="0"/>
                  <w:divBdr>
                    <w:top w:val="none" w:sz="0" w:space="0" w:color="auto"/>
                    <w:left w:val="none" w:sz="0" w:space="0" w:color="auto"/>
                    <w:bottom w:val="none" w:sz="0" w:space="0" w:color="auto"/>
                    <w:right w:val="none" w:sz="0" w:space="0" w:color="auto"/>
                  </w:divBdr>
                </w:div>
                <w:div w:id="1990937214">
                  <w:marLeft w:val="0"/>
                  <w:marRight w:val="0"/>
                  <w:marTop w:val="0"/>
                  <w:marBottom w:val="0"/>
                  <w:divBdr>
                    <w:top w:val="none" w:sz="0" w:space="0" w:color="auto"/>
                    <w:left w:val="none" w:sz="0" w:space="0" w:color="auto"/>
                    <w:bottom w:val="none" w:sz="0" w:space="0" w:color="auto"/>
                    <w:right w:val="none" w:sz="0" w:space="0" w:color="auto"/>
                  </w:divBdr>
                </w:div>
                <w:div w:id="1470397010">
                  <w:marLeft w:val="0"/>
                  <w:marRight w:val="0"/>
                  <w:marTop w:val="0"/>
                  <w:marBottom w:val="0"/>
                  <w:divBdr>
                    <w:top w:val="none" w:sz="0" w:space="0" w:color="auto"/>
                    <w:left w:val="none" w:sz="0" w:space="0" w:color="auto"/>
                    <w:bottom w:val="none" w:sz="0" w:space="0" w:color="auto"/>
                    <w:right w:val="none" w:sz="0" w:space="0" w:color="auto"/>
                  </w:divBdr>
                </w:div>
                <w:div w:id="1420374113">
                  <w:marLeft w:val="0"/>
                  <w:marRight w:val="0"/>
                  <w:marTop w:val="0"/>
                  <w:marBottom w:val="0"/>
                  <w:divBdr>
                    <w:top w:val="none" w:sz="0" w:space="0" w:color="auto"/>
                    <w:left w:val="none" w:sz="0" w:space="0" w:color="auto"/>
                    <w:bottom w:val="none" w:sz="0" w:space="0" w:color="auto"/>
                    <w:right w:val="none" w:sz="0" w:space="0" w:color="auto"/>
                  </w:divBdr>
                </w:div>
                <w:div w:id="69155684">
                  <w:marLeft w:val="0"/>
                  <w:marRight w:val="0"/>
                  <w:marTop w:val="0"/>
                  <w:marBottom w:val="0"/>
                  <w:divBdr>
                    <w:top w:val="none" w:sz="0" w:space="0" w:color="auto"/>
                    <w:left w:val="none" w:sz="0" w:space="0" w:color="auto"/>
                    <w:bottom w:val="none" w:sz="0" w:space="0" w:color="auto"/>
                    <w:right w:val="none" w:sz="0" w:space="0" w:color="auto"/>
                  </w:divBdr>
                </w:div>
                <w:div w:id="309097380">
                  <w:marLeft w:val="0"/>
                  <w:marRight w:val="0"/>
                  <w:marTop w:val="0"/>
                  <w:marBottom w:val="0"/>
                  <w:divBdr>
                    <w:top w:val="none" w:sz="0" w:space="0" w:color="auto"/>
                    <w:left w:val="none" w:sz="0" w:space="0" w:color="auto"/>
                    <w:bottom w:val="none" w:sz="0" w:space="0" w:color="auto"/>
                    <w:right w:val="none" w:sz="0" w:space="0" w:color="auto"/>
                  </w:divBdr>
                </w:div>
                <w:div w:id="362440549">
                  <w:marLeft w:val="0"/>
                  <w:marRight w:val="0"/>
                  <w:marTop w:val="0"/>
                  <w:marBottom w:val="0"/>
                  <w:divBdr>
                    <w:top w:val="none" w:sz="0" w:space="0" w:color="auto"/>
                    <w:left w:val="none" w:sz="0" w:space="0" w:color="auto"/>
                    <w:bottom w:val="none" w:sz="0" w:space="0" w:color="auto"/>
                    <w:right w:val="none" w:sz="0" w:space="0" w:color="auto"/>
                  </w:divBdr>
                </w:div>
                <w:div w:id="628242057">
                  <w:marLeft w:val="0"/>
                  <w:marRight w:val="0"/>
                  <w:marTop w:val="0"/>
                  <w:marBottom w:val="0"/>
                  <w:divBdr>
                    <w:top w:val="none" w:sz="0" w:space="0" w:color="auto"/>
                    <w:left w:val="none" w:sz="0" w:space="0" w:color="auto"/>
                    <w:bottom w:val="none" w:sz="0" w:space="0" w:color="auto"/>
                    <w:right w:val="none" w:sz="0" w:space="0" w:color="auto"/>
                  </w:divBdr>
                </w:div>
                <w:div w:id="785002387">
                  <w:marLeft w:val="0"/>
                  <w:marRight w:val="0"/>
                  <w:marTop w:val="0"/>
                  <w:marBottom w:val="0"/>
                  <w:divBdr>
                    <w:top w:val="none" w:sz="0" w:space="0" w:color="auto"/>
                    <w:left w:val="none" w:sz="0" w:space="0" w:color="auto"/>
                    <w:bottom w:val="none" w:sz="0" w:space="0" w:color="auto"/>
                    <w:right w:val="none" w:sz="0" w:space="0" w:color="auto"/>
                  </w:divBdr>
                </w:div>
                <w:div w:id="607932075">
                  <w:marLeft w:val="0"/>
                  <w:marRight w:val="0"/>
                  <w:marTop w:val="0"/>
                  <w:marBottom w:val="0"/>
                  <w:divBdr>
                    <w:top w:val="none" w:sz="0" w:space="0" w:color="auto"/>
                    <w:left w:val="none" w:sz="0" w:space="0" w:color="auto"/>
                    <w:bottom w:val="none" w:sz="0" w:space="0" w:color="auto"/>
                    <w:right w:val="none" w:sz="0" w:space="0" w:color="auto"/>
                  </w:divBdr>
                </w:div>
                <w:div w:id="226039569">
                  <w:marLeft w:val="0"/>
                  <w:marRight w:val="0"/>
                  <w:marTop w:val="0"/>
                  <w:marBottom w:val="0"/>
                  <w:divBdr>
                    <w:top w:val="none" w:sz="0" w:space="0" w:color="auto"/>
                    <w:left w:val="none" w:sz="0" w:space="0" w:color="auto"/>
                    <w:bottom w:val="none" w:sz="0" w:space="0" w:color="auto"/>
                    <w:right w:val="none" w:sz="0" w:space="0" w:color="auto"/>
                  </w:divBdr>
                </w:div>
                <w:div w:id="48968229">
                  <w:marLeft w:val="0"/>
                  <w:marRight w:val="0"/>
                  <w:marTop w:val="0"/>
                  <w:marBottom w:val="0"/>
                  <w:divBdr>
                    <w:top w:val="none" w:sz="0" w:space="0" w:color="auto"/>
                    <w:left w:val="none" w:sz="0" w:space="0" w:color="auto"/>
                    <w:bottom w:val="none" w:sz="0" w:space="0" w:color="auto"/>
                    <w:right w:val="none" w:sz="0" w:space="0" w:color="auto"/>
                  </w:divBdr>
                </w:div>
                <w:div w:id="1054081464">
                  <w:marLeft w:val="0"/>
                  <w:marRight w:val="0"/>
                  <w:marTop w:val="0"/>
                  <w:marBottom w:val="0"/>
                  <w:divBdr>
                    <w:top w:val="none" w:sz="0" w:space="0" w:color="auto"/>
                    <w:left w:val="none" w:sz="0" w:space="0" w:color="auto"/>
                    <w:bottom w:val="none" w:sz="0" w:space="0" w:color="auto"/>
                    <w:right w:val="none" w:sz="0" w:space="0" w:color="auto"/>
                  </w:divBdr>
                </w:div>
                <w:div w:id="1869754279">
                  <w:marLeft w:val="0"/>
                  <w:marRight w:val="0"/>
                  <w:marTop w:val="0"/>
                  <w:marBottom w:val="0"/>
                  <w:divBdr>
                    <w:top w:val="none" w:sz="0" w:space="0" w:color="auto"/>
                    <w:left w:val="none" w:sz="0" w:space="0" w:color="auto"/>
                    <w:bottom w:val="none" w:sz="0" w:space="0" w:color="auto"/>
                    <w:right w:val="none" w:sz="0" w:space="0" w:color="auto"/>
                  </w:divBdr>
                </w:div>
                <w:div w:id="848370480">
                  <w:marLeft w:val="0"/>
                  <w:marRight w:val="0"/>
                  <w:marTop w:val="0"/>
                  <w:marBottom w:val="0"/>
                  <w:divBdr>
                    <w:top w:val="none" w:sz="0" w:space="0" w:color="auto"/>
                    <w:left w:val="none" w:sz="0" w:space="0" w:color="auto"/>
                    <w:bottom w:val="none" w:sz="0" w:space="0" w:color="auto"/>
                    <w:right w:val="none" w:sz="0" w:space="0" w:color="auto"/>
                  </w:divBdr>
                </w:div>
                <w:div w:id="75593740">
                  <w:marLeft w:val="0"/>
                  <w:marRight w:val="0"/>
                  <w:marTop w:val="0"/>
                  <w:marBottom w:val="0"/>
                  <w:divBdr>
                    <w:top w:val="none" w:sz="0" w:space="0" w:color="auto"/>
                    <w:left w:val="none" w:sz="0" w:space="0" w:color="auto"/>
                    <w:bottom w:val="none" w:sz="0" w:space="0" w:color="auto"/>
                    <w:right w:val="none" w:sz="0" w:space="0" w:color="auto"/>
                  </w:divBdr>
                </w:div>
                <w:div w:id="127480791">
                  <w:marLeft w:val="0"/>
                  <w:marRight w:val="0"/>
                  <w:marTop w:val="0"/>
                  <w:marBottom w:val="0"/>
                  <w:divBdr>
                    <w:top w:val="none" w:sz="0" w:space="0" w:color="auto"/>
                    <w:left w:val="none" w:sz="0" w:space="0" w:color="auto"/>
                    <w:bottom w:val="none" w:sz="0" w:space="0" w:color="auto"/>
                    <w:right w:val="none" w:sz="0" w:space="0" w:color="auto"/>
                  </w:divBdr>
                </w:div>
                <w:div w:id="1498375728">
                  <w:marLeft w:val="0"/>
                  <w:marRight w:val="0"/>
                  <w:marTop w:val="0"/>
                  <w:marBottom w:val="0"/>
                  <w:divBdr>
                    <w:top w:val="none" w:sz="0" w:space="0" w:color="auto"/>
                    <w:left w:val="none" w:sz="0" w:space="0" w:color="auto"/>
                    <w:bottom w:val="none" w:sz="0" w:space="0" w:color="auto"/>
                    <w:right w:val="none" w:sz="0" w:space="0" w:color="auto"/>
                  </w:divBdr>
                </w:div>
                <w:div w:id="1752652727">
                  <w:marLeft w:val="0"/>
                  <w:marRight w:val="0"/>
                  <w:marTop w:val="0"/>
                  <w:marBottom w:val="0"/>
                  <w:divBdr>
                    <w:top w:val="none" w:sz="0" w:space="0" w:color="auto"/>
                    <w:left w:val="none" w:sz="0" w:space="0" w:color="auto"/>
                    <w:bottom w:val="none" w:sz="0" w:space="0" w:color="auto"/>
                    <w:right w:val="none" w:sz="0" w:space="0" w:color="auto"/>
                  </w:divBdr>
                </w:div>
                <w:div w:id="237986279">
                  <w:marLeft w:val="0"/>
                  <w:marRight w:val="0"/>
                  <w:marTop w:val="0"/>
                  <w:marBottom w:val="0"/>
                  <w:divBdr>
                    <w:top w:val="none" w:sz="0" w:space="0" w:color="auto"/>
                    <w:left w:val="none" w:sz="0" w:space="0" w:color="auto"/>
                    <w:bottom w:val="none" w:sz="0" w:space="0" w:color="auto"/>
                    <w:right w:val="none" w:sz="0" w:space="0" w:color="auto"/>
                  </w:divBdr>
                </w:div>
                <w:div w:id="147139524">
                  <w:marLeft w:val="0"/>
                  <w:marRight w:val="0"/>
                  <w:marTop w:val="0"/>
                  <w:marBottom w:val="0"/>
                  <w:divBdr>
                    <w:top w:val="none" w:sz="0" w:space="0" w:color="auto"/>
                    <w:left w:val="none" w:sz="0" w:space="0" w:color="auto"/>
                    <w:bottom w:val="none" w:sz="0" w:space="0" w:color="auto"/>
                    <w:right w:val="none" w:sz="0" w:space="0" w:color="auto"/>
                  </w:divBdr>
                </w:div>
                <w:div w:id="224877575">
                  <w:marLeft w:val="0"/>
                  <w:marRight w:val="0"/>
                  <w:marTop w:val="0"/>
                  <w:marBottom w:val="0"/>
                  <w:divBdr>
                    <w:top w:val="none" w:sz="0" w:space="0" w:color="auto"/>
                    <w:left w:val="none" w:sz="0" w:space="0" w:color="auto"/>
                    <w:bottom w:val="none" w:sz="0" w:space="0" w:color="auto"/>
                    <w:right w:val="none" w:sz="0" w:space="0" w:color="auto"/>
                  </w:divBdr>
                </w:div>
                <w:div w:id="201789905">
                  <w:marLeft w:val="0"/>
                  <w:marRight w:val="0"/>
                  <w:marTop w:val="0"/>
                  <w:marBottom w:val="0"/>
                  <w:divBdr>
                    <w:top w:val="none" w:sz="0" w:space="0" w:color="auto"/>
                    <w:left w:val="none" w:sz="0" w:space="0" w:color="auto"/>
                    <w:bottom w:val="none" w:sz="0" w:space="0" w:color="auto"/>
                    <w:right w:val="none" w:sz="0" w:space="0" w:color="auto"/>
                  </w:divBdr>
                </w:div>
                <w:div w:id="179007113">
                  <w:marLeft w:val="0"/>
                  <w:marRight w:val="0"/>
                  <w:marTop w:val="0"/>
                  <w:marBottom w:val="0"/>
                  <w:divBdr>
                    <w:top w:val="none" w:sz="0" w:space="0" w:color="auto"/>
                    <w:left w:val="none" w:sz="0" w:space="0" w:color="auto"/>
                    <w:bottom w:val="none" w:sz="0" w:space="0" w:color="auto"/>
                    <w:right w:val="none" w:sz="0" w:space="0" w:color="auto"/>
                  </w:divBdr>
                </w:div>
                <w:div w:id="501550003">
                  <w:marLeft w:val="0"/>
                  <w:marRight w:val="0"/>
                  <w:marTop w:val="0"/>
                  <w:marBottom w:val="0"/>
                  <w:divBdr>
                    <w:top w:val="none" w:sz="0" w:space="0" w:color="auto"/>
                    <w:left w:val="none" w:sz="0" w:space="0" w:color="auto"/>
                    <w:bottom w:val="none" w:sz="0" w:space="0" w:color="auto"/>
                    <w:right w:val="none" w:sz="0" w:space="0" w:color="auto"/>
                  </w:divBdr>
                </w:div>
                <w:div w:id="1450079987">
                  <w:marLeft w:val="0"/>
                  <w:marRight w:val="0"/>
                  <w:marTop w:val="0"/>
                  <w:marBottom w:val="0"/>
                  <w:divBdr>
                    <w:top w:val="none" w:sz="0" w:space="0" w:color="auto"/>
                    <w:left w:val="none" w:sz="0" w:space="0" w:color="auto"/>
                    <w:bottom w:val="none" w:sz="0" w:space="0" w:color="auto"/>
                    <w:right w:val="none" w:sz="0" w:space="0" w:color="auto"/>
                  </w:divBdr>
                </w:div>
                <w:div w:id="1686899437">
                  <w:marLeft w:val="0"/>
                  <w:marRight w:val="0"/>
                  <w:marTop w:val="0"/>
                  <w:marBottom w:val="0"/>
                  <w:divBdr>
                    <w:top w:val="none" w:sz="0" w:space="0" w:color="auto"/>
                    <w:left w:val="none" w:sz="0" w:space="0" w:color="auto"/>
                    <w:bottom w:val="none" w:sz="0" w:space="0" w:color="auto"/>
                    <w:right w:val="none" w:sz="0" w:space="0" w:color="auto"/>
                  </w:divBdr>
                </w:div>
                <w:div w:id="1087771573">
                  <w:marLeft w:val="0"/>
                  <w:marRight w:val="0"/>
                  <w:marTop w:val="0"/>
                  <w:marBottom w:val="0"/>
                  <w:divBdr>
                    <w:top w:val="none" w:sz="0" w:space="0" w:color="auto"/>
                    <w:left w:val="none" w:sz="0" w:space="0" w:color="auto"/>
                    <w:bottom w:val="none" w:sz="0" w:space="0" w:color="auto"/>
                    <w:right w:val="none" w:sz="0" w:space="0" w:color="auto"/>
                  </w:divBdr>
                </w:div>
                <w:div w:id="610086273">
                  <w:marLeft w:val="0"/>
                  <w:marRight w:val="0"/>
                  <w:marTop w:val="0"/>
                  <w:marBottom w:val="0"/>
                  <w:divBdr>
                    <w:top w:val="none" w:sz="0" w:space="0" w:color="auto"/>
                    <w:left w:val="none" w:sz="0" w:space="0" w:color="auto"/>
                    <w:bottom w:val="none" w:sz="0" w:space="0" w:color="auto"/>
                    <w:right w:val="none" w:sz="0" w:space="0" w:color="auto"/>
                  </w:divBdr>
                </w:div>
                <w:div w:id="1416973616">
                  <w:marLeft w:val="0"/>
                  <w:marRight w:val="0"/>
                  <w:marTop w:val="0"/>
                  <w:marBottom w:val="0"/>
                  <w:divBdr>
                    <w:top w:val="none" w:sz="0" w:space="0" w:color="auto"/>
                    <w:left w:val="none" w:sz="0" w:space="0" w:color="auto"/>
                    <w:bottom w:val="none" w:sz="0" w:space="0" w:color="auto"/>
                    <w:right w:val="none" w:sz="0" w:space="0" w:color="auto"/>
                  </w:divBdr>
                </w:div>
                <w:div w:id="1312901799">
                  <w:marLeft w:val="0"/>
                  <w:marRight w:val="0"/>
                  <w:marTop w:val="0"/>
                  <w:marBottom w:val="0"/>
                  <w:divBdr>
                    <w:top w:val="none" w:sz="0" w:space="0" w:color="auto"/>
                    <w:left w:val="none" w:sz="0" w:space="0" w:color="auto"/>
                    <w:bottom w:val="none" w:sz="0" w:space="0" w:color="auto"/>
                    <w:right w:val="none" w:sz="0" w:space="0" w:color="auto"/>
                  </w:divBdr>
                </w:div>
                <w:div w:id="1949309175">
                  <w:marLeft w:val="0"/>
                  <w:marRight w:val="0"/>
                  <w:marTop w:val="0"/>
                  <w:marBottom w:val="0"/>
                  <w:divBdr>
                    <w:top w:val="none" w:sz="0" w:space="0" w:color="auto"/>
                    <w:left w:val="none" w:sz="0" w:space="0" w:color="auto"/>
                    <w:bottom w:val="none" w:sz="0" w:space="0" w:color="auto"/>
                    <w:right w:val="none" w:sz="0" w:space="0" w:color="auto"/>
                  </w:divBdr>
                </w:div>
                <w:div w:id="1117527132">
                  <w:marLeft w:val="0"/>
                  <w:marRight w:val="0"/>
                  <w:marTop w:val="0"/>
                  <w:marBottom w:val="0"/>
                  <w:divBdr>
                    <w:top w:val="none" w:sz="0" w:space="0" w:color="auto"/>
                    <w:left w:val="none" w:sz="0" w:space="0" w:color="auto"/>
                    <w:bottom w:val="none" w:sz="0" w:space="0" w:color="auto"/>
                    <w:right w:val="none" w:sz="0" w:space="0" w:color="auto"/>
                  </w:divBdr>
                </w:div>
                <w:div w:id="60374094">
                  <w:marLeft w:val="0"/>
                  <w:marRight w:val="0"/>
                  <w:marTop w:val="0"/>
                  <w:marBottom w:val="0"/>
                  <w:divBdr>
                    <w:top w:val="none" w:sz="0" w:space="0" w:color="auto"/>
                    <w:left w:val="none" w:sz="0" w:space="0" w:color="auto"/>
                    <w:bottom w:val="none" w:sz="0" w:space="0" w:color="auto"/>
                    <w:right w:val="none" w:sz="0" w:space="0" w:color="auto"/>
                  </w:divBdr>
                </w:div>
                <w:div w:id="201554732">
                  <w:marLeft w:val="0"/>
                  <w:marRight w:val="0"/>
                  <w:marTop w:val="0"/>
                  <w:marBottom w:val="0"/>
                  <w:divBdr>
                    <w:top w:val="none" w:sz="0" w:space="0" w:color="auto"/>
                    <w:left w:val="none" w:sz="0" w:space="0" w:color="auto"/>
                    <w:bottom w:val="none" w:sz="0" w:space="0" w:color="auto"/>
                    <w:right w:val="none" w:sz="0" w:space="0" w:color="auto"/>
                  </w:divBdr>
                </w:div>
                <w:div w:id="1770127561">
                  <w:marLeft w:val="0"/>
                  <w:marRight w:val="0"/>
                  <w:marTop w:val="0"/>
                  <w:marBottom w:val="0"/>
                  <w:divBdr>
                    <w:top w:val="none" w:sz="0" w:space="0" w:color="auto"/>
                    <w:left w:val="none" w:sz="0" w:space="0" w:color="auto"/>
                    <w:bottom w:val="none" w:sz="0" w:space="0" w:color="auto"/>
                    <w:right w:val="none" w:sz="0" w:space="0" w:color="auto"/>
                  </w:divBdr>
                </w:div>
                <w:div w:id="753405671">
                  <w:marLeft w:val="0"/>
                  <w:marRight w:val="0"/>
                  <w:marTop w:val="0"/>
                  <w:marBottom w:val="0"/>
                  <w:divBdr>
                    <w:top w:val="none" w:sz="0" w:space="0" w:color="auto"/>
                    <w:left w:val="none" w:sz="0" w:space="0" w:color="auto"/>
                    <w:bottom w:val="none" w:sz="0" w:space="0" w:color="auto"/>
                    <w:right w:val="none" w:sz="0" w:space="0" w:color="auto"/>
                  </w:divBdr>
                </w:div>
                <w:div w:id="1338924540">
                  <w:marLeft w:val="0"/>
                  <w:marRight w:val="0"/>
                  <w:marTop w:val="0"/>
                  <w:marBottom w:val="0"/>
                  <w:divBdr>
                    <w:top w:val="none" w:sz="0" w:space="0" w:color="auto"/>
                    <w:left w:val="none" w:sz="0" w:space="0" w:color="auto"/>
                    <w:bottom w:val="none" w:sz="0" w:space="0" w:color="auto"/>
                    <w:right w:val="none" w:sz="0" w:space="0" w:color="auto"/>
                  </w:divBdr>
                </w:div>
                <w:div w:id="811294186">
                  <w:marLeft w:val="0"/>
                  <w:marRight w:val="0"/>
                  <w:marTop w:val="0"/>
                  <w:marBottom w:val="0"/>
                  <w:divBdr>
                    <w:top w:val="none" w:sz="0" w:space="0" w:color="auto"/>
                    <w:left w:val="none" w:sz="0" w:space="0" w:color="auto"/>
                    <w:bottom w:val="none" w:sz="0" w:space="0" w:color="auto"/>
                    <w:right w:val="none" w:sz="0" w:space="0" w:color="auto"/>
                  </w:divBdr>
                </w:div>
                <w:div w:id="238295231">
                  <w:marLeft w:val="0"/>
                  <w:marRight w:val="0"/>
                  <w:marTop w:val="0"/>
                  <w:marBottom w:val="0"/>
                  <w:divBdr>
                    <w:top w:val="none" w:sz="0" w:space="0" w:color="auto"/>
                    <w:left w:val="none" w:sz="0" w:space="0" w:color="auto"/>
                    <w:bottom w:val="none" w:sz="0" w:space="0" w:color="auto"/>
                    <w:right w:val="none" w:sz="0" w:space="0" w:color="auto"/>
                  </w:divBdr>
                </w:div>
                <w:div w:id="1733310416">
                  <w:marLeft w:val="0"/>
                  <w:marRight w:val="0"/>
                  <w:marTop w:val="0"/>
                  <w:marBottom w:val="0"/>
                  <w:divBdr>
                    <w:top w:val="none" w:sz="0" w:space="0" w:color="auto"/>
                    <w:left w:val="none" w:sz="0" w:space="0" w:color="auto"/>
                    <w:bottom w:val="none" w:sz="0" w:space="0" w:color="auto"/>
                    <w:right w:val="none" w:sz="0" w:space="0" w:color="auto"/>
                  </w:divBdr>
                </w:div>
                <w:div w:id="1262644986">
                  <w:marLeft w:val="0"/>
                  <w:marRight w:val="0"/>
                  <w:marTop w:val="0"/>
                  <w:marBottom w:val="0"/>
                  <w:divBdr>
                    <w:top w:val="none" w:sz="0" w:space="0" w:color="auto"/>
                    <w:left w:val="none" w:sz="0" w:space="0" w:color="auto"/>
                    <w:bottom w:val="none" w:sz="0" w:space="0" w:color="auto"/>
                    <w:right w:val="none" w:sz="0" w:space="0" w:color="auto"/>
                  </w:divBdr>
                </w:div>
                <w:div w:id="166287134">
                  <w:marLeft w:val="0"/>
                  <w:marRight w:val="0"/>
                  <w:marTop w:val="0"/>
                  <w:marBottom w:val="0"/>
                  <w:divBdr>
                    <w:top w:val="none" w:sz="0" w:space="0" w:color="auto"/>
                    <w:left w:val="none" w:sz="0" w:space="0" w:color="auto"/>
                    <w:bottom w:val="none" w:sz="0" w:space="0" w:color="auto"/>
                    <w:right w:val="none" w:sz="0" w:space="0" w:color="auto"/>
                  </w:divBdr>
                </w:div>
                <w:div w:id="862209388">
                  <w:marLeft w:val="0"/>
                  <w:marRight w:val="0"/>
                  <w:marTop w:val="0"/>
                  <w:marBottom w:val="0"/>
                  <w:divBdr>
                    <w:top w:val="none" w:sz="0" w:space="0" w:color="auto"/>
                    <w:left w:val="none" w:sz="0" w:space="0" w:color="auto"/>
                    <w:bottom w:val="none" w:sz="0" w:space="0" w:color="auto"/>
                    <w:right w:val="none" w:sz="0" w:space="0" w:color="auto"/>
                  </w:divBdr>
                </w:div>
                <w:div w:id="1630234470">
                  <w:marLeft w:val="0"/>
                  <w:marRight w:val="0"/>
                  <w:marTop w:val="0"/>
                  <w:marBottom w:val="0"/>
                  <w:divBdr>
                    <w:top w:val="none" w:sz="0" w:space="0" w:color="auto"/>
                    <w:left w:val="none" w:sz="0" w:space="0" w:color="auto"/>
                    <w:bottom w:val="none" w:sz="0" w:space="0" w:color="auto"/>
                    <w:right w:val="none" w:sz="0" w:space="0" w:color="auto"/>
                  </w:divBdr>
                </w:div>
                <w:div w:id="1521158821">
                  <w:marLeft w:val="0"/>
                  <w:marRight w:val="0"/>
                  <w:marTop w:val="0"/>
                  <w:marBottom w:val="0"/>
                  <w:divBdr>
                    <w:top w:val="none" w:sz="0" w:space="0" w:color="auto"/>
                    <w:left w:val="none" w:sz="0" w:space="0" w:color="auto"/>
                    <w:bottom w:val="none" w:sz="0" w:space="0" w:color="auto"/>
                    <w:right w:val="none" w:sz="0" w:space="0" w:color="auto"/>
                  </w:divBdr>
                </w:div>
                <w:div w:id="1652517199">
                  <w:marLeft w:val="0"/>
                  <w:marRight w:val="0"/>
                  <w:marTop w:val="0"/>
                  <w:marBottom w:val="0"/>
                  <w:divBdr>
                    <w:top w:val="none" w:sz="0" w:space="0" w:color="auto"/>
                    <w:left w:val="none" w:sz="0" w:space="0" w:color="auto"/>
                    <w:bottom w:val="none" w:sz="0" w:space="0" w:color="auto"/>
                    <w:right w:val="none" w:sz="0" w:space="0" w:color="auto"/>
                  </w:divBdr>
                </w:div>
                <w:div w:id="896628190">
                  <w:marLeft w:val="0"/>
                  <w:marRight w:val="0"/>
                  <w:marTop w:val="0"/>
                  <w:marBottom w:val="0"/>
                  <w:divBdr>
                    <w:top w:val="none" w:sz="0" w:space="0" w:color="auto"/>
                    <w:left w:val="none" w:sz="0" w:space="0" w:color="auto"/>
                    <w:bottom w:val="none" w:sz="0" w:space="0" w:color="auto"/>
                    <w:right w:val="none" w:sz="0" w:space="0" w:color="auto"/>
                  </w:divBdr>
                </w:div>
                <w:div w:id="1730835170">
                  <w:marLeft w:val="0"/>
                  <w:marRight w:val="0"/>
                  <w:marTop w:val="0"/>
                  <w:marBottom w:val="0"/>
                  <w:divBdr>
                    <w:top w:val="none" w:sz="0" w:space="0" w:color="auto"/>
                    <w:left w:val="none" w:sz="0" w:space="0" w:color="auto"/>
                    <w:bottom w:val="none" w:sz="0" w:space="0" w:color="auto"/>
                    <w:right w:val="none" w:sz="0" w:space="0" w:color="auto"/>
                  </w:divBdr>
                </w:div>
                <w:div w:id="1634557442">
                  <w:marLeft w:val="0"/>
                  <w:marRight w:val="0"/>
                  <w:marTop w:val="0"/>
                  <w:marBottom w:val="0"/>
                  <w:divBdr>
                    <w:top w:val="none" w:sz="0" w:space="0" w:color="auto"/>
                    <w:left w:val="none" w:sz="0" w:space="0" w:color="auto"/>
                    <w:bottom w:val="none" w:sz="0" w:space="0" w:color="auto"/>
                    <w:right w:val="none" w:sz="0" w:space="0" w:color="auto"/>
                  </w:divBdr>
                </w:div>
                <w:div w:id="522404736">
                  <w:marLeft w:val="0"/>
                  <w:marRight w:val="0"/>
                  <w:marTop w:val="0"/>
                  <w:marBottom w:val="0"/>
                  <w:divBdr>
                    <w:top w:val="none" w:sz="0" w:space="0" w:color="auto"/>
                    <w:left w:val="none" w:sz="0" w:space="0" w:color="auto"/>
                    <w:bottom w:val="none" w:sz="0" w:space="0" w:color="auto"/>
                    <w:right w:val="none" w:sz="0" w:space="0" w:color="auto"/>
                  </w:divBdr>
                </w:div>
                <w:div w:id="656767886">
                  <w:marLeft w:val="0"/>
                  <w:marRight w:val="0"/>
                  <w:marTop w:val="0"/>
                  <w:marBottom w:val="0"/>
                  <w:divBdr>
                    <w:top w:val="none" w:sz="0" w:space="0" w:color="auto"/>
                    <w:left w:val="none" w:sz="0" w:space="0" w:color="auto"/>
                    <w:bottom w:val="none" w:sz="0" w:space="0" w:color="auto"/>
                    <w:right w:val="none" w:sz="0" w:space="0" w:color="auto"/>
                  </w:divBdr>
                </w:div>
                <w:div w:id="691878060">
                  <w:marLeft w:val="0"/>
                  <w:marRight w:val="0"/>
                  <w:marTop w:val="0"/>
                  <w:marBottom w:val="0"/>
                  <w:divBdr>
                    <w:top w:val="none" w:sz="0" w:space="0" w:color="auto"/>
                    <w:left w:val="none" w:sz="0" w:space="0" w:color="auto"/>
                    <w:bottom w:val="none" w:sz="0" w:space="0" w:color="auto"/>
                    <w:right w:val="none" w:sz="0" w:space="0" w:color="auto"/>
                  </w:divBdr>
                </w:div>
                <w:div w:id="1193153651">
                  <w:marLeft w:val="0"/>
                  <w:marRight w:val="0"/>
                  <w:marTop w:val="0"/>
                  <w:marBottom w:val="0"/>
                  <w:divBdr>
                    <w:top w:val="none" w:sz="0" w:space="0" w:color="auto"/>
                    <w:left w:val="none" w:sz="0" w:space="0" w:color="auto"/>
                    <w:bottom w:val="none" w:sz="0" w:space="0" w:color="auto"/>
                    <w:right w:val="none" w:sz="0" w:space="0" w:color="auto"/>
                  </w:divBdr>
                </w:div>
                <w:div w:id="331105422">
                  <w:marLeft w:val="0"/>
                  <w:marRight w:val="0"/>
                  <w:marTop w:val="0"/>
                  <w:marBottom w:val="0"/>
                  <w:divBdr>
                    <w:top w:val="none" w:sz="0" w:space="0" w:color="auto"/>
                    <w:left w:val="none" w:sz="0" w:space="0" w:color="auto"/>
                    <w:bottom w:val="none" w:sz="0" w:space="0" w:color="auto"/>
                    <w:right w:val="none" w:sz="0" w:space="0" w:color="auto"/>
                  </w:divBdr>
                </w:div>
                <w:div w:id="634725218">
                  <w:marLeft w:val="0"/>
                  <w:marRight w:val="0"/>
                  <w:marTop w:val="0"/>
                  <w:marBottom w:val="0"/>
                  <w:divBdr>
                    <w:top w:val="none" w:sz="0" w:space="0" w:color="auto"/>
                    <w:left w:val="none" w:sz="0" w:space="0" w:color="auto"/>
                    <w:bottom w:val="none" w:sz="0" w:space="0" w:color="auto"/>
                    <w:right w:val="none" w:sz="0" w:space="0" w:color="auto"/>
                  </w:divBdr>
                </w:div>
                <w:div w:id="1942568438">
                  <w:marLeft w:val="0"/>
                  <w:marRight w:val="0"/>
                  <w:marTop w:val="0"/>
                  <w:marBottom w:val="0"/>
                  <w:divBdr>
                    <w:top w:val="none" w:sz="0" w:space="0" w:color="auto"/>
                    <w:left w:val="none" w:sz="0" w:space="0" w:color="auto"/>
                    <w:bottom w:val="none" w:sz="0" w:space="0" w:color="auto"/>
                    <w:right w:val="none" w:sz="0" w:space="0" w:color="auto"/>
                  </w:divBdr>
                </w:div>
                <w:div w:id="581064812">
                  <w:marLeft w:val="0"/>
                  <w:marRight w:val="0"/>
                  <w:marTop w:val="0"/>
                  <w:marBottom w:val="0"/>
                  <w:divBdr>
                    <w:top w:val="none" w:sz="0" w:space="0" w:color="auto"/>
                    <w:left w:val="none" w:sz="0" w:space="0" w:color="auto"/>
                    <w:bottom w:val="none" w:sz="0" w:space="0" w:color="auto"/>
                    <w:right w:val="none" w:sz="0" w:space="0" w:color="auto"/>
                  </w:divBdr>
                </w:div>
                <w:div w:id="1141118289">
                  <w:marLeft w:val="0"/>
                  <w:marRight w:val="0"/>
                  <w:marTop w:val="0"/>
                  <w:marBottom w:val="0"/>
                  <w:divBdr>
                    <w:top w:val="none" w:sz="0" w:space="0" w:color="auto"/>
                    <w:left w:val="none" w:sz="0" w:space="0" w:color="auto"/>
                    <w:bottom w:val="none" w:sz="0" w:space="0" w:color="auto"/>
                    <w:right w:val="none" w:sz="0" w:space="0" w:color="auto"/>
                  </w:divBdr>
                </w:div>
                <w:div w:id="1106776081">
                  <w:marLeft w:val="0"/>
                  <w:marRight w:val="0"/>
                  <w:marTop w:val="0"/>
                  <w:marBottom w:val="0"/>
                  <w:divBdr>
                    <w:top w:val="none" w:sz="0" w:space="0" w:color="auto"/>
                    <w:left w:val="none" w:sz="0" w:space="0" w:color="auto"/>
                    <w:bottom w:val="none" w:sz="0" w:space="0" w:color="auto"/>
                    <w:right w:val="none" w:sz="0" w:space="0" w:color="auto"/>
                  </w:divBdr>
                </w:div>
                <w:div w:id="1817137498">
                  <w:marLeft w:val="0"/>
                  <w:marRight w:val="0"/>
                  <w:marTop w:val="0"/>
                  <w:marBottom w:val="0"/>
                  <w:divBdr>
                    <w:top w:val="none" w:sz="0" w:space="0" w:color="auto"/>
                    <w:left w:val="none" w:sz="0" w:space="0" w:color="auto"/>
                    <w:bottom w:val="none" w:sz="0" w:space="0" w:color="auto"/>
                    <w:right w:val="none" w:sz="0" w:space="0" w:color="auto"/>
                  </w:divBdr>
                </w:div>
                <w:div w:id="26876838">
                  <w:marLeft w:val="0"/>
                  <w:marRight w:val="0"/>
                  <w:marTop w:val="0"/>
                  <w:marBottom w:val="0"/>
                  <w:divBdr>
                    <w:top w:val="none" w:sz="0" w:space="0" w:color="auto"/>
                    <w:left w:val="none" w:sz="0" w:space="0" w:color="auto"/>
                    <w:bottom w:val="none" w:sz="0" w:space="0" w:color="auto"/>
                    <w:right w:val="none" w:sz="0" w:space="0" w:color="auto"/>
                  </w:divBdr>
                </w:div>
                <w:div w:id="1141191598">
                  <w:marLeft w:val="0"/>
                  <w:marRight w:val="0"/>
                  <w:marTop w:val="0"/>
                  <w:marBottom w:val="0"/>
                  <w:divBdr>
                    <w:top w:val="none" w:sz="0" w:space="0" w:color="auto"/>
                    <w:left w:val="none" w:sz="0" w:space="0" w:color="auto"/>
                    <w:bottom w:val="none" w:sz="0" w:space="0" w:color="auto"/>
                    <w:right w:val="none" w:sz="0" w:space="0" w:color="auto"/>
                  </w:divBdr>
                </w:div>
                <w:div w:id="775104744">
                  <w:marLeft w:val="0"/>
                  <w:marRight w:val="0"/>
                  <w:marTop w:val="0"/>
                  <w:marBottom w:val="0"/>
                  <w:divBdr>
                    <w:top w:val="none" w:sz="0" w:space="0" w:color="auto"/>
                    <w:left w:val="none" w:sz="0" w:space="0" w:color="auto"/>
                    <w:bottom w:val="none" w:sz="0" w:space="0" w:color="auto"/>
                    <w:right w:val="none" w:sz="0" w:space="0" w:color="auto"/>
                  </w:divBdr>
                </w:div>
                <w:div w:id="1429891700">
                  <w:marLeft w:val="0"/>
                  <w:marRight w:val="0"/>
                  <w:marTop w:val="0"/>
                  <w:marBottom w:val="0"/>
                  <w:divBdr>
                    <w:top w:val="none" w:sz="0" w:space="0" w:color="auto"/>
                    <w:left w:val="none" w:sz="0" w:space="0" w:color="auto"/>
                    <w:bottom w:val="none" w:sz="0" w:space="0" w:color="auto"/>
                    <w:right w:val="none" w:sz="0" w:space="0" w:color="auto"/>
                  </w:divBdr>
                </w:div>
                <w:div w:id="125902059">
                  <w:marLeft w:val="0"/>
                  <w:marRight w:val="0"/>
                  <w:marTop w:val="0"/>
                  <w:marBottom w:val="0"/>
                  <w:divBdr>
                    <w:top w:val="none" w:sz="0" w:space="0" w:color="auto"/>
                    <w:left w:val="none" w:sz="0" w:space="0" w:color="auto"/>
                    <w:bottom w:val="none" w:sz="0" w:space="0" w:color="auto"/>
                    <w:right w:val="none" w:sz="0" w:space="0" w:color="auto"/>
                  </w:divBdr>
                </w:div>
                <w:div w:id="1664044788">
                  <w:marLeft w:val="0"/>
                  <w:marRight w:val="0"/>
                  <w:marTop w:val="0"/>
                  <w:marBottom w:val="0"/>
                  <w:divBdr>
                    <w:top w:val="none" w:sz="0" w:space="0" w:color="auto"/>
                    <w:left w:val="none" w:sz="0" w:space="0" w:color="auto"/>
                    <w:bottom w:val="none" w:sz="0" w:space="0" w:color="auto"/>
                    <w:right w:val="none" w:sz="0" w:space="0" w:color="auto"/>
                  </w:divBdr>
                </w:div>
                <w:div w:id="421802584">
                  <w:marLeft w:val="0"/>
                  <w:marRight w:val="0"/>
                  <w:marTop w:val="0"/>
                  <w:marBottom w:val="0"/>
                  <w:divBdr>
                    <w:top w:val="none" w:sz="0" w:space="0" w:color="auto"/>
                    <w:left w:val="none" w:sz="0" w:space="0" w:color="auto"/>
                    <w:bottom w:val="none" w:sz="0" w:space="0" w:color="auto"/>
                    <w:right w:val="none" w:sz="0" w:space="0" w:color="auto"/>
                  </w:divBdr>
                </w:div>
                <w:div w:id="1817525151">
                  <w:marLeft w:val="0"/>
                  <w:marRight w:val="0"/>
                  <w:marTop w:val="0"/>
                  <w:marBottom w:val="0"/>
                  <w:divBdr>
                    <w:top w:val="none" w:sz="0" w:space="0" w:color="auto"/>
                    <w:left w:val="none" w:sz="0" w:space="0" w:color="auto"/>
                    <w:bottom w:val="none" w:sz="0" w:space="0" w:color="auto"/>
                    <w:right w:val="none" w:sz="0" w:space="0" w:color="auto"/>
                  </w:divBdr>
                </w:div>
                <w:div w:id="1455253712">
                  <w:marLeft w:val="0"/>
                  <w:marRight w:val="0"/>
                  <w:marTop w:val="0"/>
                  <w:marBottom w:val="0"/>
                  <w:divBdr>
                    <w:top w:val="none" w:sz="0" w:space="0" w:color="auto"/>
                    <w:left w:val="none" w:sz="0" w:space="0" w:color="auto"/>
                    <w:bottom w:val="none" w:sz="0" w:space="0" w:color="auto"/>
                    <w:right w:val="none" w:sz="0" w:space="0" w:color="auto"/>
                  </w:divBdr>
                </w:div>
                <w:div w:id="657852503">
                  <w:marLeft w:val="0"/>
                  <w:marRight w:val="0"/>
                  <w:marTop w:val="0"/>
                  <w:marBottom w:val="0"/>
                  <w:divBdr>
                    <w:top w:val="none" w:sz="0" w:space="0" w:color="auto"/>
                    <w:left w:val="none" w:sz="0" w:space="0" w:color="auto"/>
                    <w:bottom w:val="none" w:sz="0" w:space="0" w:color="auto"/>
                    <w:right w:val="none" w:sz="0" w:space="0" w:color="auto"/>
                  </w:divBdr>
                </w:div>
                <w:div w:id="116144366">
                  <w:marLeft w:val="0"/>
                  <w:marRight w:val="0"/>
                  <w:marTop w:val="0"/>
                  <w:marBottom w:val="0"/>
                  <w:divBdr>
                    <w:top w:val="none" w:sz="0" w:space="0" w:color="auto"/>
                    <w:left w:val="none" w:sz="0" w:space="0" w:color="auto"/>
                    <w:bottom w:val="none" w:sz="0" w:space="0" w:color="auto"/>
                    <w:right w:val="none" w:sz="0" w:space="0" w:color="auto"/>
                  </w:divBdr>
                </w:div>
                <w:div w:id="532227641">
                  <w:marLeft w:val="0"/>
                  <w:marRight w:val="0"/>
                  <w:marTop w:val="0"/>
                  <w:marBottom w:val="0"/>
                  <w:divBdr>
                    <w:top w:val="none" w:sz="0" w:space="0" w:color="auto"/>
                    <w:left w:val="none" w:sz="0" w:space="0" w:color="auto"/>
                    <w:bottom w:val="none" w:sz="0" w:space="0" w:color="auto"/>
                    <w:right w:val="none" w:sz="0" w:space="0" w:color="auto"/>
                  </w:divBdr>
                </w:div>
                <w:div w:id="2119793020">
                  <w:marLeft w:val="0"/>
                  <w:marRight w:val="0"/>
                  <w:marTop w:val="0"/>
                  <w:marBottom w:val="0"/>
                  <w:divBdr>
                    <w:top w:val="none" w:sz="0" w:space="0" w:color="auto"/>
                    <w:left w:val="none" w:sz="0" w:space="0" w:color="auto"/>
                    <w:bottom w:val="none" w:sz="0" w:space="0" w:color="auto"/>
                    <w:right w:val="none" w:sz="0" w:space="0" w:color="auto"/>
                  </w:divBdr>
                </w:div>
                <w:div w:id="921990530">
                  <w:marLeft w:val="0"/>
                  <w:marRight w:val="0"/>
                  <w:marTop w:val="0"/>
                  <w:marBottom w:val="0"/>
                  <w:divBdr>
                    <w:top w:val="none" w:sz="0" w:space="0" w:color="auto"/>
                    <w:left w:val="none" w:sz="0" w:space="0" w:color="auto"/>
                    <w:bottom w:val="none" w:sz="0" w:space="0" w:color="auto"/>
                    <w:right w:val="none" w:sz="0" w:space="0" w:color="auto"/>
                  </w:divBdr>
                </w:div>
                <w:div w:id="787702765">
                  <w:marLeft w:val="0"/>
                  <w:marRight w:val="0"/>
                  <w:marTop w:val="0"/>
                  <w:marBottom w:val="0"/>
                  <w:divBdr>
                    <w:top w:val="none" w:sz="0" w:space="0" w:color="auto"/>
                    <w:left w:val="none" w:sz="0" w:space="0" w:color="auto"/>
                    <w:bottom w:val="none" w:sz="0" w:space="0" w:color="auto"/>
                    <w:right w:val="none" w:sz="0" w:space="0" w:color="auto"/>
                  </w:divBdr>
                </w:div>
                <w:div w:id="294533100">
                  <w:marLeft w:val="0"/>
                  <w:marRight w:val="0"/>
                  <w:marTop w:val="0"/>
                  <w:marBottom w:val="0"/>
                  <w:divBdr>
                    <w:top w:val="none" w:sz="0" w:space="0" w:color="auto"/>
                    <w:left w:val="none" w:sz="0" w:space="0" w:color="auto"/>
                    <w:bottom w:val="none" w:sz="0" w:space="0" w:color="auto"/>
                    <w:right w:val="none" w:sz="0" w:space="0" w:color="auto"/>
                  </w:divBdr>
                </w:div>
                <w:div w:id="1746800616">
                  <w:marLeft w:val="0"/>
                  <w:marRight w:val="0"/>
                  <w:marTop w:val="0"/>
                  <w:marBottom w:val="0"/>
                  <w:divBdr>
                    <w:top w:val="none" w:sz="0" w:space="0" w:color="auto"/>
                    <w:left w:val="none" w:sz="0" w:space="0" w:color="auto"/>
                    <w:bottom w:val="none" w:sz="0" w:space="0" w:color="auto"/>
                    <w:right w:val="none" w:sz="0" w:space="0" w:color="auto"/>
                  </w:divBdr>
                </w:div>
                <w:div w:id="1360817498">
                  <w:marLeft w:val="0"/>
                  <w:marRight w:val="0"/>
                  <w:marTop w:val="0"/>
                  <w:marBottom w:val="0"/>
                  <w:divBdr>
                    <w:top w:val="none" w:sz="0" w:space="0" w:color="auto"/>
                    <w:left w:val="none" w:sz="0" w:space="0" w:color="auto"/>
                    <w:bottom w:val="none" w:sz="0" w:space="0" w:color="auto"/>
                    <w:right w:val="none" w:sz="0" w:space="0" w:color="auto"/>
                  </w:divBdr>
                </w:div>
                <w:div w:id="929847511">
                  <w:marLeft w:val="0"/>
                  <w:marRight w:val="0"/>
                  <w:marTop w:val="0"/>
                  <w:marBottom w:val="0"/>
                  <w:divBdr>
                    <w:top w:val="none" w:sz="0" w:space="0" w:color="auto"/>
                    <w:left w:val="none" w:sz="0" w:space="0" w:color="auto"/>
                    <w:bottom w:val="none" w:sz="0" w:space="0" w:color="auto"/>
                    <w:right w:val="none" w:sz="0" w:space="0" w:color="auto"/>
                  </w:divBdr>
                </w:div>
                <w:div w:id="1506746433">
                  <w:marLeft w:val="0"/>
                  <w:marRight w:val="0"/>
                  <w:marTop w:val="0"/>
                  <w:marBottom w:val="0"/>
                  <w:divBdr>
                    <w:top w:val="none" w:sz="0" w:space="0" w:color="auto"/>
                    <w:left w:val="none" w:sz="0" w:space="0" w:color="auto"/>
                    <w:bottom w:val="none" w:sz="0" w:space="0" w:color="auto"/>
                    <w:right w:val="none" w:sz="0" w:space="0" w:color="auto"/>
                  </w:divBdr>
                </w:div>
                <w:div w:id="1763525124">
                  <w:marLeft w:val="0"/>
                  <w:marRight w:val="0"/>
                  <w:marTop w:val="0"/>
                  <w:marBottom w:val="0"/>
                  <w:divBdr>
                    <w:top w:val="none" w:sz="0" w:space="0" w:color="auto"/>
                    <w:left w:val="none" w:sz="0" w:space="0" w:color="auto"/>
                    <w:bottom w:val="none" w:sz="0" w:space="0" w:color="auto"/>
                    <w:right w:val="none" w:sz="0" w:space="0" w:color="auto"/>
                  </w:divBdr>
                </w:div>
                <w:div w:id="658733053">
                  <w:marLeft w:val="0"/>
                  <w:marRight w:val="0"/>
                  <w:marTop w:val="0"/>
                  <w:marBottom w:val="0"/>
                  <w:divBdr>
                    <w:top w:val="none" w:sz="0" w:space="0" w:color="auto"/>
                    <w:left w:val="none" w:sz="0" w:space="0" w:color="auto"/>
                    <w:bottom w:val="none" w:sz="0" w:space="0" w:color="auto"/>
                    <w:right w:val="none" w:sz="0" w:space="0" w:color="auto"/>
                  </w:divBdr>
                </w:div>
                <w:div w:id="1363705612">
                  <w:marLeft w:val="0"/>
                  <w:marRight w:val="0"/>
                  <w:marTop w:val="0"/>
                  <w:marBottom w:val="0"/>
                  <w:divBdr>
                    <w:top w:val="none" w:sz="0" w:space="0" w:color="auto"/>
                    <w:left w:val="none" w:sz="0" w:space="0" w:color="auto"/>
                    <w:bottom w:val="none" w:sz="0" w:space="0" w:color="auto"/>
                    <w:right w:val="none" w:sz="0" w:space="0" w:color="auto"/>
                  </w:divBdr>
                </w:div>
                <w:div w:id="758449613">
                  <w:marLeft w:val="0"/>
                  <w:marRight w:val="0"/>
                  <w:marTop w:val="0"/>
                  <w:marBottom w:val="0"/>
                  <w:divBdr>
                    <w:top w:val="none" w:sz="0" w:space="0" w:color="auto"/>
                    <w:left w:val="none" w:sz="0" w:space="0" w:color="auto"/>
                    <w:bottom w:val="none" w:sz="0" w:space="0" w:color="auto"/>
                    <w:right w:val="none" w:sz="0" w:space="0" w:color="auto"/>
                  </w:divBdr>
                </w:div>
                <w:div w:id="40134693">
                  <w:marLeft w:val="0"/>
                  <w:marRight w:val="0"/>
                  <w:marTop w:val="0"/>
                  <w:marBottom w:val="0"/>
                  <w:divBdr>
                    <w:top w:val="none" w:sz="0" w:space="0" w:color="auto"/>
                    <w:left w:val="none" w:sz="0" w:space="0" w:color="auto"/>
                    <w:bottom w:val="none" w:sz="0" w:space="0" w:color="auto"/>
                    <w:right w:val="none" w:sz="0" w:space="0" w:color="auto"/>
                  </w:divBdr>
                </w:div>
                <w:div w:id="1828398914">
                  <w:marLeft w:val="0"/>
                  <w:marRight w:val="0"/>
                  <w:marTop w:val="0"/>
                  <w:marBottom w:val="0"/>
                  <w:divBdr>
                    <w:top w:val="none" w:sz="0" w:space="0" w:color="auto"/>
                    <w:left w:val="none" w:sz="0" w:space="0" w:color="auto"/>
                    <w:bottom w:val="none" w:sz="0" w:space="0" w:color="auto"/>
                    <w:right w:val="none" w:sz="0" w:space="0" w:color="auto"/>
                  </w:divBdr>
                </w:div>
                <w:div w:id="539250535">
                  <w:marLeft w:val="0"/>
                  <w:marRight w:val="0"/>
                  <w:marTop w:val="0"/>
                  <w:marBottom w:val="0"/>
                  <w:divBdr>
                    <w:top w:val="none" w:sz="0" w:space="0" w:color="auto"/>
                    <w:left w:val="none" w:sz="0" w:space="0" w:color="auto"/>
                    <w:bottom w:val="none" w:sz="0" w:space="0" w:color="auto"/>
                    <w:right w:val="none" w:sz="0" w:space="0" w:color="auto"/>
                  </w:divBdr>
                </w:div>
                <w:div w:id="1018433901">
                  <w:marLeft w:val="0"/>
                  <w:marRight w:val="0"/>
                  <w:marTop w:val="0"/>
                  <w:marBottom w:val="0"/>
                  <w:divBdr>
                    <w:top w:val="none" w:sz="0" w:space="0" w:color="auto"/>
                    <w:left w:val="none" w:sz="0" w:space="0" w:color="auto"/>
                    <w:bottom w:val="none" w:sz="0" w:space="0" w:color="auto"/>
                    <w:right w:val="none" w:sz="0" w:space="0" w:color="auto"/>
                  </w:divBdr>
                </w:div>
                <w:div w:id="146097970">
                  <w:marLeft w:val="0"/>
                  <w:marRight w:val="0"/>
                  <w:marTop w:val="0"/>
                  <w:marBottom w:val="0"/>
                  <w:divBdr>
                    <w:top w:val="none" w:sz="0" w:space="0" w:color="auto"/>
                    <w:left w:val="none" w:sz="0" w:space="0" w:color="auto"/>
                    <w:bottom w:val="none" w:sz="0" w:space="0" w:color="auto"/>
                    <w:right w:val="none" w:sz="0" w:space="0" w:color="auto"/>
                  </w:divBdr>
                </w:div>
                <w:div w:id="2026516394">
                  <w:marLeft w:val="0"/>
                  <w:marRight w:val="0"/>
                  <w:marTop w:val="0"/>
                  <w:marBottom w:val="0"/>
                  <w:divBdr>
                    <w:top w:val="none" w:sz="0" w:space="0" w:color="auto"/>
                    <w:left w:val="none" w:sz="0" w:space="0" w:color="auto"/>
                    <w:bottom w:val="none" w:sz="0" w:space="0" w:color="auto"/>
                    <w:right w:val="none" w:sz="0" w:space="0" w:color="auto"/>
                  </w:divBdr>
                </w:div>
                <w:div w:id="385179477">
                  <w:marLeft w:val="0"/>
                  <w:marRight w:val="0"/>
                  <w:marTop w:val="0"/>
                  <w:marBottom w:val="0"/>
                  <w:divBdr>
                    <w:top w:val="none" w:sz="0" w:space="0" w:color="auto"/>
                    <w:left w:val="none" w:sz="0" w:space="0" w:color="auto"/>
                    <w:bottom w:val="none" w:sz="0" w:space="0" w:color="auto"/>
                    <w:right w:val="none" w:sz="0" w:space="0" w:color="auto"/>
                  </w:divBdr>
                </w:div>
                <w:div w:id="1441412888">
                  <w:marLeft w:val="0"/>
                  <w:marRight w:val="0"/>
                  <w:marTop w:val="0"/>
                  <w:marBottom w:val="0"/>
                  <w:divBdr>
                    <w:top w:val="none" w:sz="0" w:space="0" w:color="auto"/>
                    <w:left w:val="none" w:sz="0" w:space="0" w:color="auto"/>
                    <w:bottom w:val="none" w:sz="0" w:space="0" w:color="auto"/>
                    <w:right w:val="none" w:sz="0" w:space="0" w:color="auto"/>
                  </w:divBdr>
                </w:div>
                <w:div w:id="559176434">
                  <w:marLeft w:val="0"/>
                  <w:marRight w:val="0"/>
                  <w:marTop w:val="0"/>
                  <w:marBottom w:val="0"/>
                  <w:divBdr>
                    <w:top w:val="none" w:sz="0" w:space="0" w:color="auto"/>
                    <w:left w:val="none" w:sz="0" w:space="0" w:color="auto"/>
                    <w:bottom w:val="none" w:sz="0" w:space="0" w:color="auto"/>
                    <w:right w:val="none" w:sz="0" w:space="0" w:color="auto"/>
                  </w:divBdr>
                </w:div>
                <w:div w:id="455871352">
                  <w:marLeft w:val="0"/>
                  <w:marRight w:val="0"/>
                  <w:marTop w:val="0"/>
                  <w:marBottom w:val="0"/>
                  <w:divBdr>
                    <w:top w:val="none" w:sz="0" w:space="0" w:color="auto"/>
                    <w:left w:val="none" w:sz="0" w:space="0" w:color="auto"/>
                    <w:bottom w:val="none" w:sz="0" w:space="0" w:color="auto"/>
                    <w:right w:val="none" w:sz="0" w:space="0" w:color="auto"/>
                  </w:divBdr>
                </w:div>
                <w:div w:id="2132624766">
                  <w:marLeft w:val="0"/>
                  <w:marRight w:val="0"/>
                  <w:marTop w:val="0"/>
                  <w:marBottom w:val="0"/>
                  <w:divBdr>
                    <w:top w:val="none" w:sz="0" w:space="0" w:color="auto"/>
                    <w:left w:val="none" w:sz="0" w:space="0" w:color="auto"/>
                    <w:bottom w:val="none" w:sz="0" w:space="0" w:color="auto"/>
                    <w:right w:val="none" w:sz="0" w:space="0" w:color="auto"/>
                  </w:divBdr>
                </w:div>
                <w:div w:id="259948445">
                  <w:marLeft w:val="0"/>
                  <w:marRight w:val="0"/>
                  <w:marTop w:val="0"/>
                  <w:marBottom w:val="0"/>
                  <w:divBdr>
                    <w:top w:val="none" w:sz="0" w:space="0" w:color="auto"/>
                    <w:left w:val="none" w:sz="0" w:space="0" w:color="auto"/>
                    <w:bottom w:val="none" w:sz="0" w:space="0" w:color="auto"/>
                    <w:right w:val="none" w:sz="0" w:space="0" w:color="auto"/>
                  </w:divBdr>
                </w:div>
                <w:div w:id="1418021275">
                  <w:marLeft w:val="0"/>
                  <w:marRight w:val="0"/>
                  <w:marTop w:val="0"/>
                  <w:marBottom w:val="0"/>
                  <w:divBdr>
                    <w:top w:val="none" w:sz="0" w:space="0" w:color="auto"/>
                    <w:left w:val="none" w:sz="0" w:space="0" w:color="auto"/>
                    <w:bottom w:val="none" w:sz="0" w:space="0" w:color="auto"/>
                    <w:right w:val="none" w:sz="0" w:space="0" w:color="auto"/>
                  </w:divBdr>
                </w:div>
                <w:div w:id="1352147300">
                  <w:marLeft w:val="0"/>
                  <w:marRight w:val="0"/>
                  <w:marTop w:val="0"/>
                  <w:marBottom w:val="0"/>
                  <w:divBdr>
                    <w:top w:val="none" w:sz="0" w:space="0" w:color="auto"/>
                    <w:left w:val="none" w:sz="0" w:space="0" w:color="auto"/>
                    <w:bottom w:val="none" w:sz="0" w:space="0" w:color="auto"/>
                    <w:right w:val="none" w:sz="0" w:space="0" w:color="auto"/>
                  </w:divBdr>
                </w:div>
                <w:div w:id="249316107">
                  <w:marLeft w:val="0"/>
                  <w:marRight w:val="0"/>
                  <w:marTop w:val="0"/>
                  <w:marBottom w:val="0"/>
                  <w:divBdr>
                    <w:top w:val="none" w:sz="0" w:space="0" w:color="auto"/>
                    <w:left w:val="none" w:sz="0" w:space="0" w:color="auto"/>
                    <w:bottom w:val="none" w:sz="0" w:space="0" w:color="auto"/>
                    <w:right w:val="none" w:sz="0" w:space="0" w:color="auto"/>
                  </w:divBdr>
                </w:div>
                <w:div w:id="658462959">
                  <w:marLeft w:val="0"/>
                  <w:marRight w:val="0"/>
                  <w:marTop w:val="0"/>
                  <w:marBottom w:val="0"/>
                  <w:divBdr>
                    <w:top w:val="none" w:sz="0" w:space="0" w:color="auto"/>
                    <w:left w:val="none" w:sz="0" w:space="0" w:color="auto"/>
                    <w:bottom w:val="none" w:sz="0" w:space="0" w:color="auto"/>
                    <w:right w:val="none" w:sz="0" w:space="0" w:color="auto"/>
                  </w:divBdr>
                </w:div>
                <w:div w:id="1746756915">
                  <w:marLeft w:val="0"/>
                  <w:marRight w:val="0"/>
                  <w:marTop w:val="0"/>
                  <w:marBottom w:val="0"/>
                  <w:divBdr>
                    <w:top w:val="none" w:sz="0" w:space="0" w:color="auto"/>
                    <w:left w:val="none" w:sz="0" w:space="0" w:color="auto"/>
                    <w:bottom w:val="none" w:sz="0" w:space="0" w:color="auto"/>
                    <w:right w:val="none" w:sz="0" w:space="0" w:color="auto"/>
                  </w:divBdr>
                </w:div>
                <w:div w:id="166479167">
                  <w:marLeft w:val="0"/>
                  <w:marRight w:val="0"/>
                  <w:marTop w:val="0"/>
                  <w:marBottom w:val="0"/>
                  <w:divBdr>
                    <w:top w:val="none" w:sz="0" w:space="0" w:color="auto"/>
                    <w:left w:val="none" w:sz="0" w:space="0" w:color="auto"/>
                    <w:bottom w:val="none" w:sz="0" w:space="0" w:color="auto"/>
                    <w:right w:val="none" w:sz="0" w:space="0" w:color="auto"/>
                  </w:divBdr>
                </w:div>
                <w:div w:id="739403660">
                  <w:marLeft w:val="0"/>
                  <w:marRight w:val="0"/>
                  <w:marTop w:val="0"/>
                  <w:marBottom w:val="0"/>
                  <w:divBdr>
                    <w:top w:val="none" w:sz="0" w:space="0" w:color="auto"/>
                    <w:left w:val="none" w:sz="0" w:space="0" w:color="auto"/>
                    <w:bottom w:val="none" w:sz="0" w:space="0" w:color="auto"/>
                    <w:right w:val="none" w:sz="0" w:space="0" w:color="auto"/>
                  </w:divBdr>
                </w:div>
                <w:div w:id="2088186410">
                  <w:marLeft w:val="0"/>
                  <w:marRight w:val="0"/>
                  <w:marTop w:val="0"/>
                  <w:marBottom w:val="0"/>
                  <w:divBdr>
                    <w:top w:val="none" w:sz="0" w:space="0" w:color="auto"/>
                    <w:left w:val="none" w:sz="0" w:space="0" w:color="auto"/>
                    <w:bottom w:val="none" w:sz="0" w:space="0" w:color="auto"/>
                    <w:right w:val="none" w:sz="0" w:space="0" w:color="auto"/>
                  </w:divBdr>
                </w:div>
                <w:div w:id="432094000">
                  <w:marLeft w:val="0"/>
                  <w:marRight w:val="0"/>
                  <w:marTop w:val="0"/>
                  <w:marBottom w:val="0"/>
                  <w:divBdr>
                    <w:top w:val="none" w:sz="0" w:space="0" w:color="auto"/>
                    <w:left w:val="none" w:sz="0" w:space="0" w:color="auto"/>
                    <w:bottom w:val="none" w:sz="0" w:space="0" w:color="auto"/>
                    <w:right w:val="none" w:sz="0" w:space="0" w:color="auto"/>
                  </w:divBdr>
                </w:div>
                <w:div w:id="1165559042">
                  <w:marLeft w:val="0"/>
                  <w:marRight w:val="0"/>
                  <w:marTop w:val="0"/>
                  <w:marBottom w:val="0"/>
                  <w:divBdr>
                    <w:top w:val="none" w:sz="0" w:space="0" w:color="auto"/>
                    <w:left w:val="none" w:sz="0" w:space="0" w:color="auto"/>
                    <w:bottom w:val="none" w:sz="0" w:space="0" w:color="auto"/>
                    <w:right w:val="none" w:sz="0" w:space="0" w:color="auto"/>
                  </w:divBdr>
                </w:div>
                <w:div w:id="788012607">
                  <w:marLeft w:val="0"/>
                  <w:marRight w:val="0"/>
                  <w:marTop w:val="0"/>
                  <w:marBottom w:val="0"/>
                  <w:divBdr>
                    <w:top w:val="none" w:sz="0" w:space="0" w:color="auto"/>
                    <w:left w:val="none" w:sz="0" w:space="0" w:color="auto"/>
                    <w:bottom w:val="none" w:sz="0" w:space="0" w:color="auto"/>
                    <w:right w:val="none" w:sz="0" w:space="0" w:color="auto"/>
                  </w:divBdr>
                </w:div>
                <w:div w:id="1916549561">
                  <w:marLeft w:val="0"/>
                  <w:marRight w:val="0"/>
                  <w:marTop w:val="0"/>
                  <w:marBottom w:val="0"/>
                  <w:divBdr>
                    <w:top w:val="none" w:sz="0" w:space="0" w:color="auto"/>
                    <w:left w:val="none" w:sz="0" w:space="0" w:color="auto"/>
                    <w:bottom w:val="none" w:sz="0" w:space="0" w:color="auto"/>
                    <w:right w:val="none" w:sz="0" w:space="0" w:color="auto"/>
                  </w:divBdr>
                </w:div>
                <w:div w:id="2121489850">
                  <w:marLeft w:val="0"/>
                  <w:marRight w:val="0"/>
                  <w:marTop w:val="0"/>
                  <w:marBottom w:val="0"/>
                  <w:divBdr>
                    <w:top w:val="none" w:sz="0" w:space="0" w:color="auto"/>
                    <w:left w:val="none" w:sz="0" w:space="0" w:color="auto"/>
                    <w:bottom w:val="none" w:sz="0" w:space="0" w:color="auto"/>
                    <w:right w:val="none" w:sz="0" w:space="0" w:color="auto"/>
                  </w:divBdr>
                </w:div>
                <w:div w:id="1148668720">
                  <w:marLeft w:val="0"/>
                  <w:marRight w:val="0"/>
                  <w:marTop w:val="0"/>
                  <w:marBottom w:val="0"/>
                  <w:divBdr>
                    <w:top w:val="none" w:sz="0" w:space="0" w:color="auto"/>
                    <w:left w:val="none" w:sz="0" w:space="0" w:color="auto"/>
                    <w:bottom w:val="none" w:sz="0" w:space="0" w:color="auto"/>
                    <w:right w:val="none" w:sz="0" w:space="0" w:color="auto"/>
                  </w:divBdr>
                </w:div>
                <w:div w:id="223294479">
                  <w:marLeft w:val="0"/>
                  <w:marRight w:val="0"/>
                  <w:marTop w:val="0"/>
                  <w:marBottom w:val="0"/>
                  <w:divBdr>
                    <w:top w:val="none" w:sz="0" w:space="0" w:color="auto"/>
                    <w:left w:val="none" w:sz="0" w:space="0" w:color="auto"/>
                    <w:bottom w:val="none" w:sz="0" w:space="0" w:color="auto"/>
                    <w:right w:val="none" w:sz="0" w:space="0" w:color="auto"/>
                  </w:divBdr>
                </w:div>
                <w:div w:id="810632369">
                  <w:marLeft w:val="0"/>
                  <w:marRight w:val="0"/>
                  <w:marTop w:val="0"/>
                  <w:marBottom w:val="0"/>
                  <w:divBdr>
                    <w:top w:val="none" w:sz="0" w:space="0" w:color="auto"/>
                    <w:left w:val="none" w:sz="0" w:space="0" w:color="auto"/>
                    <w:bottom w:val="none" w:sz="0" w:space="0" w:color="auto"/>
                    <w:right w:val="none" w:sz="0" w:space="0" w:color="auto"/>
                  </w:divBdr>
                </w:div>
                <w:div w:id="1562138021">
                  <w:marLeft w:val="0"/>
                  <w:marRight w:val="0"/>
                  <w:marTop w:val="0"/>
                  <w:marBottom w:val="0"/>
                  <w:divBdr>
                    <w:top w:val="none" w:sz="0" w:space="0" w:color="auto"/>
                    <w:left w:val="none" w:sz="0" w:space="0" w:color="auto"/>
                    <w:bottom w:val="none" w:sz="0" w:space="0" w:color="auto"/>
                    <w:right w:val="none" w:sz="0" w:space="0" w:color="auto"/>
                  </w:divBdr>
                </w:div>
                <w:div w:id="1023436558">
                  <w:marLeft w:val="0"/>
                  <w:marRight w:val="0"/>
                  <w:marTop w:val="0"/>
                  <w:marBottom w:val="0"/>
                  <w:divBdr>
                    <w:top w:val="none" w:sz="0" w:space="0" w:color="auto"/>
                    <w:left w:val="none" w:sz="0" w:space="0" w:color="auto"/>
                    <w:bottom w:val="none" w:sz="0" w:space="0" w:color="auto"/>
                    <w:right w:val="none" w:sz="0" w:space="0" w:color="auto"/>
                  </w:divBdr>
                </w:div>
                <w:div w:id="910039254">
                  <w:marLeft w:val="0"/>
                  <w:marRight w:val="0"/>
                  <w:marTop w:val="0"/>
                  <w:marBottom w:val="0"/>
                  <w:divBdr>
                    <w:top w:val="none" w:sz="0" w:space="0" w:color="auto"/>
                    <w:left w:val="none" w:sz="0" w:space="0" w:color="auto"/>
                    <w:bottom w:val="none" w:sz="0" w:space="0" w:color="auto"/>
                    <w:right w:val="none" w:sz="0" w:space="0" w:color="auto"/>
                  </w:divBdr>
                </w:div>
                <w:div w:id="1783645724">
                  <w:marLeft w:val="0"/>
                  <w:marRight w:val="0"/>
                  <w:marTop w:val="0"/>
                  <w:marBottom w:val="0"/>
                  <w:divBdr>
                    <w:top w:val="none" w:sz="0" w:space="0" w:color="auto"/>
                    <w:left w:val="none" w:sz="0" w:space="0" w:color="auto"/>
                    <w:bottom w:val="none" w:sz="0" w:space="0" w:color="auto"/>
                    <w:right w:val="none" w:sz="0" w:space="0" w:color="auto"/>
                  </w:divBdr>
                </w:div>
                <w:div w:id="1187912438">
                  <w:marLeft w:val="0"/>
                  <w:marRight w:val="0"/>
                  <w:marTop w:val="0"/>
                  <w:marBottom w:val="0"/>
                  <w:divBdr>
                    <w:top w:val="none" w:sz="0" w:space="0" w:color="auto"/>
                    <w:left w:val="none" w:sz="0" w:space="0" w:color="auto"/>
                    <w:bottom w:val="none" w:sz="0" w:space="0" w:color="auto"/>
                    <w:right w:val="none" w:sz="0" w:space="0" w:color="auto"/>
                  </w:divBdr>
                </w:div>
                <w:div w:id="1778210012">
                  <w:marLeft w:val="0"/>
                  <w:marRight w:val="0"/>
                  <w:marTop w:val="0"/>
                  <w:marBottom w:val="0"/>
                  <w:divBdr>
                    <w:top w:val="none" w:sz="0" w:space="0" w:color="auto"/>
                    <w:left w:val="none" w:sz="0" w:space="0" w:color="auto"/>
                    <w:bottom w:val="none" w:sz="0" w:space="0" w:color="auto"/>
                    <w:right w:val="none" w:sz="0" w:space="0" w:color="auto"/>
                  </w:divBdr>
                </w:div>
                <w:div w:id="734426661">
                  <w:marLeft w:val="0"/>
                  <w:marRight w:val="0"/>
                  <w:marTop w:val="0"/>
                  <w:marBottom w:val="0"/>
                  <w:divBdr>
                    <w:top w:val="none" w:sz="0" w:space="0" w:color="auto"/>
                    <w:left w:val="none" w:sz="0" w:space="0" w:color="auto"/>
                    <w:bottom w:val="none" w:sz="0" w:space="0" w:color="auto"/>
                    <w:right w:val="none" w:sz="0" w:space="0" w:color="auto"/>
                  </w:divBdr>
                </w:div>
                <w:div w:id="532616240">
                  <w:marLeft w:val="0"/>
                  <w:marRight w:val="0"/>
                  <w:marTop w:val="0"/>
                  <w:marBottom w:val="0"/>
                  <w:divBdr>
                    <w:top w:val="none" w:sz="0" w:space="0" w:color="auto"/>
                    <w:left w:val="none" w:sz="0" w:space="0" w:color="auto"/>
                    <w:bottom w:val="none" w:sz="0" w:space="0" w:color="auto"/>
                    <w:right w:val="none" w:sz="0" w:space="0" w:color="auto"/>
                  </w:divBdr>
                </w:div>
                <w:div w:id="160973601">
                  <w:marLeft w:val="0"/>
                  <w:marRight w:val="0"/>
                  <w:marTop w:val="0"/>
                  <w:marBottom w:val="0"/>
                  <w:divBdr>
                    <w:top w:val="none" w:sz="0" w:space="0" w:color="auto"/>
                    <w:left w:val="none" w:sz="0" w:space="0" w:color="auto"/>
                    <w:bottom w:val="none" w:sz="0" w:space="0" w:color="auto"/>
                    <w:right w:val="none" w:sz="0" w:space="0" w:color="auto"/>
                  </w:divBdr>
                </w:div>
                <w:div w:id="1913998962">
                  <w:marLeft w:val="0"/>
                  <w:marRight w:val="0"/>
                  <w:marTop w:val="0"/>
                  <w:marBottom w:val="0"/>
                  <w:divBdr>
                    <w:top w:val="none" w:sz="0" w:space="0" w:color="auto"/>
                    <w:left w:val="none" w:sz="0" w:space="0" w:color="auto"/>
                    <w:bottom w:val="none" w:sz="0" w:space="0" w:color="auto"/>
                    <w:right w:val="none" w:sz="0" w:space="0" w:color="auto"/>
                  </w:divBdr>
                </w:div>
                <w:div w:id="382297289">
                  <w:marLeft w:val="0"/>
                  <w:marRight w:val="0"/>
                  <w:marTop w:val="0"/>
                  <w:marBottom w:val="0"/>
                  <w:divBdr>
                    <w:top w:val="none" w:sz="0" w:space="0" w:color="auto"/>
                    <w:left w:val="none" w:sz="0" w:space="0" w:color="auto"/>
                    <w:bottom w:val="none" w:sz="0" w:space="0" w:color="auto"/>
                    <w:right w:val="none" w:sz="0" w:space="0" w:color="auto"/>
                  </w:divBdr>
                </w:div>
                <w:div w:id="488718317">
                  <w:marLeft w:val="0"/>
                  <w:marRight w:val="0"/>
                  <w:marTop w:val="0"/>
                  <w:marBottom w:val="0"/>
                  <w:divBdr>
                    <w:top w:val="none" w:sz="0" w:space="0" w:color="auto"/>
                    <w:left w:val="none" w:sz="0" w:space="0" w:color="auto"/>
                    <w:bottom w:val="none" w:sz="0" w:space="0" w:color="auto"/>
                    <w:right w:val="none" w:sz="0" w:space="0" w:color="auto"/>
                  </w:divBdr>
                </w:div>
                <w:div w:id="2033145427">
                  <w:marLeft w:val="0"/>
                  <w:marRight w:val="0"/>
                  <w:marTop w:val="0"/>
                  <w:marBottom w:val="0"/>
                  <w:divBdr>
                    <w:top w:val="none" w:sz="0" w:space="0" w:color="auto"/>
                    <w:left w:val="none" w:sz="0" w:space="0" w:color="auto"/>
                    <w:bottom w:val="none" w:sz="0" w:space="0" w:color="auto"/>
                    <w:right w:val="none" w:sz="0" w:space="0" w:color="auto"/>
                  </w:divBdr>
                </w:div>
                <w:div w:id="1619797263">
                  <w:marLeft w:val="0"/>
                  <w:marRight w:val="0"/>
                  <w:marTop w:val="0"/>
                  <w:marBottom w:val="0"/>
                  <w:divBdr>
                    <w:top w:val="none" w:sz="0" w:space="0" w:color="auto"/>
                    <w:left w:val="none" w:sz="0" w:space="0" w:color="auto"/>
                    <w:bottom w:val="none" w:sz="0" w:space="0" w:color="auto"/>
                    <w:right w:val="none" w:sz="0" w:space="0" w:color="auto"/>
                  </w:divBdr>
                </w:div>
                <w:div w:id="1230313786">
                  <w:marLeft w:val="0"/>
                  <w:marRight w:val="0"/>
                  <w:marTop w:val="0"/>
                  <w:marBottom w:val="0"/>
                  <w:divBdr>
                    <w:top w:val="none" w:sz="0" w:space="0" w:color="auto"/>
                    <w:left w:val="none" w:sz="0" w:space="0" w:color="auto"/>
                    <w:bottom w:val="none" w:sz="0" w:space="0" w:color="auto"/>
                    <w:right w:val="none" w:sz="0" w:space="0" w:color="auto"/>
                  </w:divBdr>
                </w:div>
                <w:div w:id="1357465031">
                  <w:marLeft w:val="0"/>
                  <w:marRight w:val="0"/>
                  <w:marTop w:val="0"/>
                  <w:marBottom w:val="0"/>
                  <w:divBdr>
                    <w:top w:val="none" w:sz="0" w:space="0" w:color="auto"/>
                    <w:left w:val="none" w:sz="0" w:space="0" w:color="auto"/>
                    <w:bottom w:val="none" w:sz="0" w:space="0" w:color="auto"/>
                    <w:right w:val="none" w:sz="0" w:space="0" w:color="auto"/>
                  </w:divBdr>
                </w:div>
                <w:div w:id="2010331140">
                  <w:marLeft w:val="0"/>
                  <w:marRight w:val="0"/>
                  <w:marTop w:val="0"/>
                  <w:marBottom w:val="0"/>
                  <w:divBdr>
                    <w:top w:val="none" w:sz="0" w:space="0" w:color="auto"/>
                    <w:left w:val="none" w:sz="0" w:space="0" w:color="auto"/>
                    <w:bottom w:val="none" w:sz="0" w:space="0" w:color="auto"/>
                    <w:right w:val="none" w:sz="0" w:space="0" w:color="auto"/>
                  </w:divBdr>
                </w:div>
                <w:div w:id="2048748176">
                  <w:marLeft w:val="0"/>
                  <w:marRight w:val="0"/>
                  <w:marTop w:val="0"/>
                  <w:marBottom w:val="0"/>
                  <w:divBdr>
                    <w:top w:val="none" w:sz="0" w:space="0" w:color="auto"/>
                    <w:left w:val="none" w:sz="0" w:space="0" w:color="auto"/>
                    <w:bottom w:val="none" w:sz="0" w:space="0" w:color="auto"/>
                    <w:right w:val="none" w:sz="0" w:space="0" w:color="auto"/>
                  </w:divBdr>
                </w:div>
                <w:div w:id="786435022">
                  <w:marLeft w:val="0"/>
                  <w:marRight w:val="0"/>
                  <w:marTop w:val="0"/>
                  <w:marBottom w:val="0"/>
                  <w:divBdr>
                    <w:top w:val="none" w:sz="0" w:space="0" w:color="auto"/>
                    <w:left w:val="none" w:sz="0" w:space="0" w:color="auto"/>
                    <w:bottom w:val="none" w:sz="0" w:space="0" w:color="auto"/>
                    <w:right w:val="none" w:sz="0" w:space="0" w:color="auto"/>
                  </w:divBdr>
                </w:div>
                <w:div w:id="1841583908">
                  <w:marLeft w:val="0"/>
                  <w:marRight w:val="0"/>
                  <w:marTop w:val="0"/>
                  <w:marBottom w:val="0"/>
                  <w:divBdr>
                    <w:top w:val="none" w:sz="0" w:space="0" w:color="auto"/>
                    <w:left w:val="none" w:sz="0" w:space="0" w:color="auto"/>
                    <w:bottom w:val="none" w:sz="0" w:space="0" w:color="auto"/>
                    <w:right w:val="none" w:sz="0" w:space="0" w:color="auto"/>
                  </w:divBdr>
                </w:div>
                <w:div w:id="273176539">
                  <w:marLeft w:val="0"/>
                  <w:marRight w:val="0"/>
                  <w:marTop w:val="0"/>
                  <w:marBottom w:val="0"/>
                  <w:divBdr>
                    <w:top w:val="none" w:sz="0" w:space="0" w:color="auto"/>
                    <w:left w:val="none" w:sz="0" w:space="0" w:color="auto"/>
                    <w:bottom w:val="none" w:sz="0" w:space="0" w:color="auto"/>
                    <w:right w:val="none" w:sz="0" w:space="0" w:color="auto"/>
                  </w:divBdr>
                </w:div>
                <w:div w:id="219708569">
                  <w:marLeft w:val="0"/>
                  <w:marRight w:val="0"/>
                  <w:marTop w:val="0"/>
                  <w:marBottom w:val="0"/>
                  <w:divBdr>
                    <w:top w:val="none" w:sz="0" w:space="0" w:color="auto"/>
                    <w:left w:val="none" w:sz="0" w:space="0" w:color="auto"/>
                    <w:bottom w:val="none" w:sz="0" w:space="0" w:color="auto"/>
                    <w:right w:val="none" w:sz="0" w:space="0" w:color="auto"/>
                  </w:divBdr>
                </w:div>
                <w:div w:id="573511904">
                  <w:marLeft w:val="0"/>
                  <w:marRight w:val="0"/>
                  <w:marTop w:val="0"/>
                  <w:marBottom w:val="0"/>
                  <w:divBdr>
                    <w:top w:val="none" w:sz="0" w:space="0" w:color="auto"/>
                    <w:left w:val="none" w:sz="0" w:space="0" w:color="auto"/>
                    <w:bottom w:val="none" w:sz="0" w:space="0" w:color="auto"/>
                    <w:right w:val="none" w:sz="0" w:space="0" w:color="auto"/>
                  </w:divBdr>
                </w:div>
                <w:div w:id="1377125744">
                  <w:marLeft w:val="0"/>
                  <w:marRight w:val="0"/>
                  <w:marTop w:val="0"/>
                  <w:marBottom w:val="0"/>
                  <w:divBdr>
                    <w:top w:val="none" w:sz="0" w:space="0" w:color="auto"/>
                    <w:left w:val="none" w:sz="0" w:space="0" w:color="auto"/>
                    <w:bottom w:val="none" w:sz="0" w:space="0" w:color="auto"/>
                    <w:right w:val="none" w:sz="0" w:space="0" w:color="auto"/>
                  </w:divBdr>
                </w:div>
                <w:div w:id="1873761396">
                  <w:marLeft w:val="0"/>
                  <w:marRight w:val="0"/>
                  <w:marTop w:val="0"/>
                  <w:marBottom w:val="0"/>
                  <w:divBdr>
                    <w:top w:val="none" w:sz="0" w:space="0" w:color="auto"/>
                    <w:left w:val="none" w:sz="0" w:space="0" w:color="auto"/>
                    <w:bottom w:val="none" w:sz="0" w:space="0" w:color="auto"/>
                    <w:right w:val="none" w:sz="0" w:space="0" w:color="auto"/>
                  </w:divBdr>
                </w:div>
                <w:div w:id="283123298">
                  <w:marLeft w:val="0"/>
                  <w:marRight w:val="0"/>
                  <w:marTop w:val="0"/>
                  <w:marBottom w:val="0"/>
                  <w:divBdr>
                    <w:top w:val="none" w:sz="0" w:space="0" w:color="auto"/>
                    <w:left w:val="none" w:sz="0" w:space="0" w:color="auto"/>
                    <w:bottom w:val="none" w:sz="0" w:space="0" w:color="auto"/>
                    <w:right w:val="none" w:sz="0" w:space="0" w:color="auto"/>
                  </w:divBdr>
                </w:div>
                <w:div w:id="953901816">
                  <w:marLeft w:val="0"/>
                  <w:marRight w:val="0"/>
                  <w:marTop w:val="0"/>
                  <w:marBottom w:val="0"/>
                  <w:divBdr>
                    <w:top w:val="none" w:sz="0" w:space="0" w:color="auto"/>
                    <w:left w:val="none" w:sz="0" w:space="0" w:color="auto"/>
                    <w:bottom w:val="none" w:sz="0" w:space="0" w:color="auto"/>
                    <w:right w:val="none" w:sz="0" w:space="0" w:color="auto"/>
                  </w:divBdr>
                </w:div>
                <w:div w:id="1857966350">
                  <w:marLeft w:val="0"/>
                  <w:marRight w:val="0"/>
                  <w:marTop w:val="0"/>
                  <w:marBottom w:val="0"/>
                  <w:divBdr>
                    <w:top w:val="none" w:sz="0" w:space="0" w:color="auto"/>
                    <w:left w:val="none" w:sz="0" w:space="0" w:color="auto"/>
                    <w:bottom w:val="none" w:sz="0" w:space="0" w:color="auto"/>
                    <w:right w:val="none" w:sz="0" w:space="0" w:color="auto"/>
                  </w:divBdr>
                </w:div>
                <w:div w:id="568882430">
                  <w:marLeft w:val="0"/>
                  <w:marRight w:val="0"/>
                  <w:marTop w:val="0"/>
                  <w:marBottom w:val="0"/>
                  <w:divBdr>
                    <w:top w:val="none" w:sz="0" w:space="0" w:color="auto"/>
                    <w:left w:val="none" w:sz="0" w:space="0" w:color="auto"/>
                    <w:bottom w:val="none" w:sz="0" w:space="0" w:color="auto"/>
                    <w:right w:val="none" w:sz="0" w:space="0" w:color="auto"/>
                  </w:divBdr>
                </w:div>
                <w:div w:id="1641184835">
                  <w:marLeft w:val="0"/>
                  <w:marRight w:val="0"/>
                  <w:marTop w:val="0"/>
                  <w:marBottom w:val="0"/>
                  <w:divBdr>
                    <w:top w:val="none" w:sz="0" w:space="0" w:color="auto"/>
                    <w:left w:val="none" w:sz="0" w:space="0" w:color="auto"/>
                    <w:bottom w:val="none" w:sz="0" w:space="0" w:color="auto"/>
                    <w:right w:val="none" w:sz="0" w:space="0" w:color="auto"/>
                  </w:divBdr>
                </w:div>
                <w:div w:id="110637162">
                  <w:marLeft w:val="0"/>
                  <w:marRight w:val="0"/>
                  <w:marTop w:val="0"/>
                  <w:marBottom w:val="0"/>
                  <w:divBdr>
                    <w:top w:val="none" w:sz="0" w:space="0" w:color="auto"/>
                    <w:left w:val="none" w:sz="0" w:space="0" w:color="auto"/>
                    <w:bottom w:val="none" w:sz="0" w:space="0" w:color="auto"/>
                    <w:right w:val="none" w:sz="0" w:space="0" w:color="auto"/>
                  </w:divBdr>
                </w:div>
                <w:div w:id="1973360512">
                  <w:marLeft w:val="0"/>
                  <w:marRight w:val="0"/>
                  <w:marTop w:val="0"/>
                  <w:marBottom w:val="0"/>
                  <w:divBdr>
                    <w:top w:val="none" w:sz="0" w:space="0" w:color="auto"/>
                    <w:left w:val="none" w:sz="0" w:space="0" w:color="auto"/>
                    <w:bottom w:val="none" w:sz="0" w:space="0" w:color="auto"/>
                    <w:right w:val="none" w:sz="0" w:space="0" w:color="auto"/>
                  </w:divBdr>
                </w:div>
                <w:div w:id="611867331">
                  <w:marLeft w:val="0"/>
                  <w:marRight w:val="0"/>
                  <w:marTop w:val="0"/>
                  <w:marBottom w:val="0"/>
                  <w:divBdr>
                    <w:top w:val="none" w:sz="0" w:space="0" w:color="auto"/>
                    <w:left w:val="none" w:sz="0" w:space="0" w:color="auto"/>
                    <w:bottom w:val="none" w:sz="0" w:space="0" w:color="auto"/>
                    <w:right w:val="none" w:sz="0" w:space="0" w:color="auto"/>
                  </w:divBdr>
                </w:div>
                <w:div w:id="62726763">
                  <w:marLeft w:val="0"/>
                  <w:marRight w:val="0"/>
                  <w:marTop w:val="0"/>
                  <w:marBottom w:val="0"/>
                  <w:divBdr>
                    <w:top w:val="none" w:sz="0" w:space="0" w:color="auto"/>
                    <w:left w:val="none" w:sz="0" w:space="0" w:color="auto"/>
                    <w:bottom w:val="none" w:sz="0" w:space="0" w:color="auto"/>
                    <w:right w:val="none" w:sz="0" w:space="0" w:color="auto"/>
                  </w:divBdr>
                </w:div>
                <w:div w:id="1661927815">
                  <w:marLeft w:val="0"/>
                  <w:marRight w:val="0"/>
                  <w:marTop w:val="0"/>
                  <w:marBottom w:val="0"/>
                  <w:divBdr>
                    <w:top w:val="none" w:sz="0" w:space="0" w:color="auto"/>
                    <w:left w:val="none" w:sz="0" w:space="0" w:color="auto"/>
                    <w:bottom w:val="none" w:sz="0" w:space="0" w:color="auto"/>
                    <w:right w:val="none" w:sz="0" w:space="0" w:color="auto"/>
                  </w:divBdr>
                </w:div>
                <w:div w:id="774715767">
                  <w:marLeft w:val="0"/>
                  <w:marRight w:val="0"/>
                  <w:marTop w:val="0"/>
                  <w:marBottom w:val="0"/>
                  <w:divBdr>
                    <w:top w:val="none" w:sz="0" w:space="0" w:color="auto"/>
                    <w:left w:val="none" w:sz="0" w:space="0" w:color="auto"/>
                    <w:bottom w:val="none" w:sz="0" w:space="0" w:color="auto"/>
                    <w:right w:val="none" w:sz="0" w:space="0" w:color="auto"/>
                  </w:divBdr>
                </w:div>
                <w:div w:id="785275518">
                  <w:marLeft w:val="0"/>
                  <w:marRight w:val="0"/>
                  <w:marTop w:val="0"/>
                  <w:marBottom w:val="0"/>
                  <w:divBdr>
                    <w:top w:val="none" w:sz="0" w:space="0" w:color="auto"/>
                    <w:left w:val="none" w:sz="0" w:space="0" w:color="auto"/>
                    <w:bottom w:val="none" w:sz="0" w:space="0" w:color="auto"/>
                    <w:right w:val="none" w:sz="0" w:space="0" w:color="auto"/>
                  </w:divBdr>
                </w:div>
                <w:div w:id="967052463">
                  <w:marLeft w:val="0"/>
                  <w:marRight w:val="0"/>
                  <w:marTop w:val="0"/>
                  <w:marBottom w:val="0"/>
                  <w:divBdr>
                    <w:top w:val="none" w:sz="0" w:space="0" w:color="auto"/>
                    <w:left w:val="none" w:sz="0" w:space="0" w:color="auto"/>
                    <w:bottom w:val="none" w:sz="0" w:space="0" w:color="auto"/>
                    <w:right w:val="none" w:sz="0" w:space="0" w:color="auto"/>
                  </w:divBdr>
                </w:div>
                <w:div w:id="805969898">
                  <w:marLeft w:val="0"/>
                  <w:marRight w:val="0"/>
                  <w:marTop w:val="0"/>
                  <w:marBottom w:val="0"/>
                  <w:divBdr>
                    <w:top w:val="none" w:sz="0" w:space="0" w:color="auto"/>
                    <w:left w:val="none" w:sz="0" w:space="0" w:color="auto"/>
                    <w:bottom w:val="none" w:sz="0" w:space="0" w:color="auto"/>
                    <w:right w:val="none" w:sz="0" w:space="0" w:color="auto"/>
                  </w:divBdr>
                </w:div>
                <w:div w:id="1739011194">
                  <w:marLeft w:val="0"/>
                  <w:marRight w:val="0"/>
                  <w:marTop w:val="0"/>
                  <w:marBottom w:val="0"/>
                  <w:divBdr>
                    <w:top w:val="none" w:sz="0" w:space="0" w:color="auto"/>
                    <w:left w:val="none" w:sz="0" w:space="0" w:color="auto"/>
                    <w:bottom w:val="none" w:sz="0" w:space="0" w:color="auto"/>
                    <w:right w:val="none" w:sz="0" w:space="0" w:color="auto"/>
                  </w:divBdr>
                </w:div>
                <w:div w:id="1397632183">
                  <w:marLeft w:val="0"/>
                  <w:marRight w:val="0"/>
                  <w:marTop w:val="0"/>
                  <w:marBottom w:val="0"/>
                  <w:divBdr>
                    <w:top w:val="none" w:sz="0" w:space="0" w:color="auto"/>
                    <w:left w:val="none" w:sz="0" w:space="0" w:color="auto"/>
                    <w:bottom w:val="none" w:sz="0" w:space="0" w:color="auto"/>
                    <w:right w:val="none" w:sz="0" w:space="0" w:color="auto"/>
                  </w:divBdr>
                </w:div>
                <w:div w:id="2092701125">
                  <w:marLeft w:val="0"/>
                  <w:marRight w:val="0"/>
                  <w:marTop w:val="0"/>
                  <w:marBottom w:val="0"/>
                  <w:divBdr>
                    <w:top w:val="none" w:sz="0" w:space="0" w:color="auto"/>
                    <w:left w:val="none" w:sz="0" w:space="0" w:color="auto"/>
                    <w:bottom w:val="none" w:sz="0" w:space="0" w:color="auto"/>
                    <w:right w:val="none" w:sz="0" w:space="0" w:color="auto"/>
                  </w:divBdr>
                </w:div>
                <w:div w:id="686640759">
                  <w:marLeft w:val="0"/>
                  <w:marRight w:val="0"/>
                  <w:marTop w:val="0"/>
                  <w:marBottom w:val="0"/>
                  <w:divBdr>
                    <w:top w:val="none" w:sz="0" w:space="0" w:color="auto"/>
                    <w:left w:val="none" w:sz="0" w:space="0" w:color="auto"/>
                    <w:bottom w:val="none" w:sz="0" w:space="0" w:color="auto"/>
                    <w:right w:val="none" w:sz="0" w:space="0" w:color="auto"/>
                  </w:divBdr>
                </w:div>
                <w:div w:id="1089235977">
                  <w:marLeft w:val="0"/>
                  <w:marRight w:val="0"/>
                  <w:marTop w:val="0"/>
                  <w:marBottom w:val="0"/>
                  <w:divBdr>
                    <w:top w:val="none" w:sz="0" w:space="0" w:color="auto"/>
                    <w:left w:val="none" w:sz="0" w:space="0" w:color="auto"/>
                    <w:bottom w:val="none" w:sz="0" w:space="0" w:color="auto"/>
                    <w:right w:val="none" w:sz="0" w:space="0" w:color="auto"/>
                  </w:divBdr>
                </w:div>
                <w:div w:id="889609667">
                  <w:marLeft w:val="0"/>
                  <w:marRight w:val="0"/>
                  <w:marTop w:val="0"/>
                  <w:marBottom w:val="0"/>
                  <w:divBdr>
                    <w:top w:val="none" w:sz="0" w:space="0" w:color="auto"/>
                    <w:left w:val="none" w:sz="0" w:space="0" w:color="auto"/>
                    <w:bottom w:val="none" w:sz="0" w:space="0" w:color="auto"/>
                    <w:right w:val="none" w:sz="0" w:space="0" w:color="auto"/>
                  </w:divBdr>
                </w:div>
                <w:div w:id="340661876">
                  <w:marLeft w:val="0"/>
                  <w:marRight w:val="0"/>
                  <w:marTop w:val="0"/>
                  <w:marBottom w:val="0"/>
                  <w:divBdr>
                    <w:top w:val="none" w:sz="0" w:space="0" w:color="auto"/>
                    <w:left w:val="none" w:sz="0" w:space="0" w:color="auto"/>
                    <w:bottom w:val="none" w:sz="0" w:space="0" w:color="auto"/>
                    <w:right w:val="none" w:sz="0" w:space="0" w:color="auto"/>
                  </w:divBdr>
                </w:div>
                <w:div w:id="1846438040">
                  <w:marLeft w:val="0"/>
                  <w:marRight w:val="0"/>
                  <w:marTop w:val="0"/>
                  <w:marBottom w:val="0"/>
                  <w:divBdr>
                    <w:top w:val="none" w:sz="0" w:space="0" w:color="auto"/>
                    <w:left w:val="none" w:sz="0" w:space="0" w:color="auto"/>
                    <w:bottom w:val="none" w:sz="0" w:space="0" w:color="auto"/>
                    <w:right w:val="none" w:sz="0" w:space="0" w:color="auto"/>
                  </w:divBdr>
                </w:div>
                <w:div w:id="1159689821">
                  <w:marLeft w:val="0"/>
                  <w:marRight w:val="0"/>
                  <w:marTop w:val="0"/>
                  <w:marBottom w:val="0"/>
                  <w:divBdr>
                    <w:top w:val="none" w:sz="0" w:space="0" w:color="auto"/>
                    <w:left w:val="none" w:sz="0" w:space="0" w:color="auto"/>
                    <w:bottom w:val="none" w:sz="0" w:space="0" w:color="auto"/>
                    <w:right w:val="none" w:sz="0" w:space="0" w:color="auto"/>
                  </w:divBdr>
                </w:div>
                <w:div w:id="2051029395">
                  <w:marLeft w:val="0"/>
                  <w:marRight w:val="0"/>
                  <w:marTop w:val="0"/>
                  <w:marBottom w:val="0"/>
                  <w:divBdr>
                    <w:top w:val="none" w:sz="0" w:space="0" w:color="auto"/>
                    <w:left w:val="none" w:sz="0" w:space="0" w:color="auto"/>
                    <w:bottom w:val="none" w:sz="0" w:space="0" w:color="auto"/>
                    <w:right w:val="none" w:sz="0" w:space="0" w:color="auto"/>
                  </w:divBdr>
                </w:div>
                <w:div w:id="1132090070">
                  <w:marLeft w:val="0"/>
                  <w:marRight w:val="0"/>
                  <w:marTop w:val="0"/>
                  <w:marBottom w:val="0"/>
                  <w:divBdr>
                    <w:top w:val="none" w:sz="0" w:space="0" w:color="auto"/>
                    <w:left w:val="none" w:sz="0" w:space="0" w:color="auto"/>
                    <w:bottom w:val="none" w:sz="0" w:space="0" w:color="auto"/>
                    <w:right w:val="none" w:sz="0" w:space="0" w:color="auto"/>
                  </w:divBdr>
                </w:div>
                <w:div w:id="1994404782">
                  <w:marLeft w:val="0"/>
                  <w:marRight w:val="0"/>
                  <w:marTop w:val="0"/>
                  <w:marBottom w:val="0"/>
                  <w:divBdr>
                    <w:top w:val="none" w:sz="0" w:space="0" w:color="auto"/>
                    <w:left w:val="none" w:sz="0" w:space="0" w:color="auto"/>
                    <w:bottom w:val="none" w:sz="0" w:space="0" w:color="auto"/>
                    <w:right w:val="none" w:sz="0" w:space="0" w:color="auto"/>
                  </w:divBdr>
                </w:div>
                <w:div w:id="900596172">
                  <w:marLeft w:val="0"/>
                  <w:marRight w:val="0"/>
                  <w:marTop w:val="0"/>
                  <w:marBottom w:val="0"/>
                  <w:divBdr>
                    <w:top w:val="none" w:sz="0" w:space="0" w:color="auto"/>
                    <w:left w:val="none" w:sz="0" w:space="0" w:color="auto"/>
                    <w:bottom w:val="none" w:sz="0" w:space="0" w:color="auto"/>
                    <w:right w:val="none" w:sz="0" w:space="0" w:color="auto"/>
                  </w:divBdr>
                </w:div>
                <w:div w:id="1737119881">
                  <w:marLeft w:val="0"/>
                  <w:marRight w:val="0"/>
                  <w:marTop w:val="0"/>
                  <w:marBottom w:val="0"/>
                  <w:divBdr>
                    <w:top w:val="none" w:sz="0" w:space="0" w:color="auto"/>
                    <w:left w:val="none" w:sz="0" w:space="0" w:color="auto"/>
                    <w:bottom w:val="none" w:sz="0" w:space="0" w:color="auto"/>
                    <w:right w:val="none" w:sz="0" w:space="0" w:color="auto"/>
                  </w:divBdr>
                </w:div>
                <w:div w:id="594050571">
                  <w:marLeft w:val="0"/>
                  <w:marRight w:val="0"/>
                  <w:marTop w:val="0"/>
                  <w:marBottom w:val="0"/>
                  <w:divBdr>
                    <w:top w:val="none" w:sz="0" w:space="0" w:color="auto"/>
                    <w:left w:val="none" w:sz="0" w:space="0" w:color="auto"/>
                    <w:bottom w:val="none" w:sz="0" w:space="0" w:color="auto"/>
                    <w:right w:val="none" w:sz="0" w:space="0" w:color="auto"/>
                  </w:divBdr>
                </w:div>
                <w:div w:id="118769152">
                  <w:marLeft w:val="0"/>
                  <w:marRight w:val="0"/>
                  <w:marTop w:val="0"/>
                  <w:marBottom w:val="0"/>
                  <w:divBdr>
                    <w:top w:val="none" w:sz="0" w:space="0" w:color="auto"/>
                    <w:left w:val="none" w:sz="0" w:space="0" w:color="auto"/>
                    <w:bottom w:val="none" w:sz="0" w:space="0" w:color="auto"/>
                    <w:right w:val="none" w:sz="0" w:space="0" w:color="auto"/>
                  </w:divBdr>
                </w:div>
                <w:div w:id="286592573">
                  <w:marLeft w:val="0"/>
                  <w:marRight w:val="0"/>
                  <w:marTop w:val="0"/>
                  <w:marBottom w:val="0"/>
                  <w:divBdr>
                    <w:top w:val="none" w:sz="0" w:space="0" w:color="auto"/>
                    <w:left w:val="none" w:sz="0" w:space="0" w:color="auto"/>
                    <w:bottom w:val="none" w:sz="0" w:space="0" w:color="auto"/>
                    <w:right w:val="none" w:sz="0" w:space="0" w:color="auto"/>
                  </w:divBdr>
                </w:div>
                <w:div w:id="867566332">
                  <w:marLeft w:val="0"/>
                  <w:marRight w:val="0"/>
                  <w:marTop w:val="0"/>
                  <w:marBottom w:val="0"/>
                  <w:divBdr>
                    <w:top w:val="none" w:sz="0" w:space="0" w:color="auto"/>
                    <w:left w:val="none" w:sz="0" w:space="0" w:color="auto"/>
                    <w:bottom w:val="none" w:sz="0" w:space="0" w:color="auto"/>
                    <w:right w:val="none" w:sz="0" w:space="0" w:color="auto"/>
                  </w:divBdr>
                </w:div>
                <w:div w:id="359429814">
                  <w:marLeft w:val="0"/>
                  <w:marRight w:val="0"/>
                  <w:marTop w:val="0"/>
                  <w:marBottom w:val="0"/>
                  <w:divBdr>
                    <w:top w:val="none" w:sz="0" w:space="0" w:color="auto"/>
                    <w:left w:val="none" w:sz="0" w:space="0" w:color="auto"/>
                    <w:bottom w:val="none" w:sz="0" w:space="0" w:color="auto"/>
                    <w:right w:val="none" w:sz="0" w:space="0" w:color="auto"/>
                  </w:divBdr>
                </w:div>
                <w:div w:id="1354461021">
                  <w:marLeft w:val="0"/>
                  <w:marRight w:val="0"/>
                  <w:marTop w:val="0"/>
                  <w:marBottom w:val="0"/>
                  <w:divBdr>
                    <w:top w:val="none" w:sz="0" w:space="0" w:color="auto"/>
                    <w:left w:val="none" w:sz="0" w:space="0" w:color="auto"/>
                    <w:bottom w:val="none" w:sz="0" w:space="0" w:color="auto"/>
                    <w:right w:val="none" w:sz="0" w:space="0" w:color="auto"/>
                  </w:divBdr>
                </w:div>
                <w:div w:id="1723334838">
                  <w:marLeft w:val="0"/>
                  <w:marRight w:val="0"/>
                  <w:marTop w:val="0"/>
                  <w:marBottom w:val="0"/>
                  <w:divBdr>
                    <w:top w:val="none" w:sz="0" w:space="0" w:color="auto"/>
                    <w:left w:val="none" w:sz="0" w:space="0" w:color="auto"/>
                    <w:bottom w:val="none" w:sz="0" w:space="0" w:color="auto"/>
                    <w:right w:val="none" w:sz="0" w:space="0" w:color="auto"/>
                  </w:divBdr>
                </w:div>
                <w:div w:id="1134055339">
                  <w:marLeft w:val="0"/>
                  <w:marRight w:val="0"/>
                  <w:marTop w:val="0"/>
                  <w:marBottom w:val="0"/>
                  <w:divBdr>
                    <w:top w:val="none" w:sz="0" w:space="0" w:color="auto"/>
                    <w:left w:val="none" w:sz="0" w:space="0" w:color="auto"/>
                    <w:bottom w:val="none" w:sz="0" w:space="0" w:color="auto"/>
                    <w:right w:val="none" w:sz="0" w:space="0" w:color="auto"/>
                  </w:divBdr>
                </w:div>
                <w:div w:id="2003197398">
                  <w:marLeft w:val="0"/>
                  <w:marRight w:val="0"/>
                  <w:marTop w:val="0"/>
                  <w:marBottom w:val="0"/>
                  <w:divBdr>
                    <w:top w:val="none" w:sz="0" w:space="0" w:color="auto"/>
                    <w:left w:val="none" w:sz="0" w:space="0" w:color="auto"/>
                    <w:bottom w:val="none" w:sz="0" w:space="0" w:color="auto"/>
                    <w:right w:val="none" w:sz="0" w:space="0" w:color="auto"/>
                  </w:divBdr>
                </w:div>
                <w:div w:id="1808626409">
                  <w:marLeft w:val="0"/>
                  <w:marRight w:val="0"/>
                  <w:marTop w:val="0"/>
                  <w:marBottom w:val="0"/>
                  <w:divBdr>
                    <w:top w:val="none" w:sz="0" w:space="0" w:color="auto"/>
                    <w:left w:val="none" w:sz="0" w:space="0" w:color="auto"/>
                    <w:bottom w:val="none" w:sz="0" w:space="0" w:color="auto"/>
                    <w:right w:val="none" w:sz="0" w:space="0" w:color="auto"/>
                  </w:divBdr>
                </w:div>
                <w:div w:id="2074696591">
                  <w:marLeft w:val="0"/>
                  <w:marRight w:val="0"/>
                  <w:marTop w:val="0"/>
                  <w:marBottom w:val="0"/>
                  <w:divBdr>
                    <w:top w:val="none" w:sz="0" w:space="0" w:color="auto"/>
                    <w:left w:val="none" w:sz="0" w:space="0" w:color="auto"/>
                    <w:bottom w:val="none" w:sz="0" w:space="0" w:color="auto"/>
                    <w:right w:val="none" w:sz="0" w:space="0" w:color="auto"/>
                  </w:divBdr>
                </w:div>
                <w:div w:id="463740946">
                  <w:marLeft w:val="0"/>
                  <w:marRight w:val="0"/>
                  <w:marTop w:val="0"/>
                  <w:marBottom w:val="0"/>
                  <w:divBdr>
                    <w:top w:val="none" w:sz="0" w:space="0" w:color="auto"/>
                    <w:left w:val="none" w:sz="0" w:space="0" w:color="auto"/>
                    <w:bottom w:val="none" w:sz="0" w:space="0" w:color="auto"/>
                    <w:right w:val="none" w:sz="0" w:space="0" w:color="auto"/>
                  </w:divBdr>
                </w:div>
                <w:div w:id="1475444280">
                  <w:marLeft w:val="0"/>
                  <w:marRight w:val="0"/>
                  <w:marTop w:val="0"/>
                  <w:marBottom w:val="0"/>
                  <w:divBdr>
                    <w:top w:val="none" w:sz="0" w:space="0" w:color="auto"/>
                    <w:left w:val="none" w:sz="0" w:space="0" w:color="auto"/>
                    <w:bottom w:val="none" w:sz="0" w:space="0" w:color="auto"/>
                    <w:right w:val="none" w:sz="0" w:space="0" w:color="auto"/>
                  </w:divBdr>
                </w:div>
                <w:div w:id="1750738183">
                  <w:marLeft w:val="0"/>
                  <w:marRight w:val="0"/>
                  <w:marTop w:val="0"/>
                  <w:marBottom w:val="0"/>
                  <w:divBdr>
                    <w:top w:val="none" w:sz="0" w:space="0" w:color="auto"/>
                    <w:left w:val="none" w:sz="0" w:space="0" w:color="auto"/>
                    <w:bottom w:val="none" w:sz="0" w:space="0" w:color="auto"/>
                    <w:right w:val="none" w:sz="0" w:space="0" w:color="auto"/>
                  </w:divBdr>
                </w:div>
                <w:div w:id="453862999">
                  <w:marLeft w:val="0"/>
                  <w:marRight w:val="0"/>
                  <w:marTop w:val="0"/>
                  <w:marBottom w:val="0"/>
                  <w:divBdr>
                    <w:top w:val="none" w:sz="0" w:space="0" w:color="auto"/>
                    <w:left w:val="none" w:sz="0" w:space="0" w:color="auto"/>
                    <w:bottom w:val="none" w:sz="0" w:space="0" w:color="auto"/>
                    <w:right w:val="none" w:sz="0" w:space="0" w:color="auto"/>
                  </w:divBdr>
                </w:div>
                <w:div w:id="950478102">
                  <w:marLeft w:val="0"/>
                  <w:marRight w:val="0"/>
                  <w:marTop w:val="0"/>
                  <w:marBottom w:val="0"/>
                  <w:divBdr>
                    <w:top w:val="none" w:sz="0" w:space="0" w:color="auto"/>
                    <w:left w:val="none" w:sz="0" w:space="0" w:color="auto"/>
                    <w:bottom w:val="none" w:sz="0" w:space="0" w:color="auto"/>
                    <w:right w:val="none" w:sz="0" w:space="0" w:color="auto"/>
                  </w:divBdr>
                </w:div>
                <w:div w:id="1241520542">
                  <w:marLeft w:val="0"/>
                  <w:marRight w:val="0"/>
                  <w:marTop w:val="0"/>
                  <w:marBottom w:val="0"/>
                  <w:divBdr>
                    <w:top w:val="none" w:sz="0" w:space="0" w:color="auto"/>
                    <w:left w:val="none" w:sz="0" w:space="0" w:color="auto"/>
                    <w:bottom w:val="none" w:sz="0" w:space="0" w:color="auto"/>
                    <w:right w:val="none" w:sz="0" w:space="0" w:color="auto"/>
                  </w:divBdr>
                </w:div>
                <w:div w:id="1185435735">
                  <w:marLeft w:val="0"/>
                  <w:marRight w:val="0"/>
                  <w:marTop w:val="0"/>
                  <w:marBottom w:val="0"/>
                  <w:divBdr>
                    <w:top w:val="none" w:sz="0" w:space="0" w:color="auto"/>
                    <w:left w:val="none" w:sz="0" w:space="0" w:color="auto"/>
                    <w:bottom w:val="none" w:sz="0" w:space="0" w:color="auto"/>
                    <w:right w:val="none" w:sz="0" w:space="0" w:color="auto"/>
                  </w:divBdr>
                </w:div>
                <w:div w:id="1198196486">
                  <w:marLeft w:val="0"/>
                  <w:marRight w:val="0"/>
                  <w:marTop w:val="0"/>
                  <w:marBottom w:val="0"/>
                  <w:divBdr>
                    <w:top w:val="none" w:sz="0" w:space="0" w:color="auto"/>
                    <w:left w:val="none" w:sz="0" w:space="0" w:color="auto"/>
                    <w:bottom w:val="none" w:sz="0" w:space="0" w:color="auto"/>
                    <w:right w:val="none" w:sz="0" w:space="0" w:color="auto"/>
                  </w:divBdr>
                </w:div>
                <w:div w:id="1836531019">
                  <w:marLeft w:val="0"/>
                  <w:marRight w:val="0"/>
                  <w:marTop w:val="0"/>
                  <w:marBottom w:val="0"/>
                  <w:divBdr>
                    <w:top w:val="none" w:sz="0" w:space="0" w:color="auto"/>
                    <w:left w:val="none" w:sz="0" w:space="0" w:color="auto"/>
                    <w:bottom w:val="none" w:sz="0" w:space="0" w:color="auto"/>
                    <w:right w:val="none" w:sz="0" w:space="0" w:color="auto"/>
                  </w:divBdr>
                </w:div>
                <w:div w:id="1903366605">
                  <w:marLeft w:val="0"/>
                  <w:marRight w:val="0"/>
                  <w:marTop w:val="0"/>
                  <w:marBottom w:val="0"/>
                  <w:divBdr>
                    <w:top w:val="none" w:sz="0" w:space="0" w:color="auto"/>
                    <w:left w:val="none" w:sz="0" w:space="0" w:color="auto"/>
                    <w:bottom w:val="none" w:sz="0" w:space="0" w:color="auto"/>
                    <w:right w:val="none" w:sz="0" w:space="0" w:color="auto"/>
                  </w:divBdr>
                </w:div>
                <w:div w:id="2096702458">
                  <w:marLeft w:val="0"/>
                  <w:marRight w:val="0"/>
                  <w:marTop w:val="0"/>
                  <w:marBottom w:val="0"/>
                  <w:divBdr>
                    <w:top w:val="none" w:sz="0" w:space="0" w:color="auto"/>
                    <w:left w:val="none" w:sz="0" w:space="0" w:color="auto"/>
                    <w:bottom w:val="none" w:sz="0" w:space="0" w:color="auto"/>
                    <w:right w:val="none" w:sz="0" w:space="0" w:color="auto"/>
                  </w:divBdr>
                </w:div>
                <w:div w:id="1249536321">
                  <w:marLeft w:val="0"/>
                  <w:marRight w:val="0"/>
                  <w:marTop w:val="0"/>
                  <w:marBottom w:val="0"/>
                  <w:divBdr>
                    <w:top w:val="none" w:sz="0" w:space="0" w:color="auto"/>
                    <w:left w:val="none" w:sz="0" w:space="0" w:color="auto"/>
                    <w:bottom w:val="none" w:sz="0" w:space="0" w:color="auto"/>
                    <w:right w:val="none" w:sz="0" w:space="0" w:color="auto"/>
                  </w:divBdr>
                </w:div>
                <w:div w:id="356194961">
                  <w:marLeft w:val="0"/>
                  <w:marRight w:val="0"/>
                  <w:marTop w:val="0"/>
                  <w:marBottom w:val="0"/>
                  <w:divBdr>
                    <w:top w:val="none" w:sz="0" w:space="0" w:color="auto"/>
                    <w:left w:val="none" w:sz="0" w:space="0" w:color="auto"/>
                    <w:bottom w:val="none" w:sz="0" w:space="0" w:color="auto"/>
                    <w:right w:val="none" w:sz="0" w:space="0" w:color="auto"/>
                  </w:divBdr>
                </w:div>
                <w:div w:id="1276988278">
                  <w:marLeft w:val="0"/>
                  <w:marRight w:val="0"/>
                  <w:marTop w:val="0"/>
                  <w:marBottom w:val="0"/>
                  <w:divBdr>
                    <w:top w:val="none" w:sz="0" w:space="0" w:color="auto"/>
                    <w:left w:val="none" w:sz="0" w:space="0" w:color="auto"/>
                    <w:bottom w:val="none" w:sz="0" w:space="0" w:color="auto"/>
                    <w:right w:val="none" w:sz="0" w:space="0" w:color="auto"/>
                  </w:divBdr>
                </w:div>
                <w:div w:id="230891182">
                  <w:marLeft w:val="0"/>
                  <w:marRight w:val="0"/>
                  <w:marTop w:val="0"/>
                  <w:marBottom w:val="0"/>
                  <w:divBdr>
                    <w:top w:val="none" w:sz="0" w:space="0" w:color="auto"/>
                    <w:left w:val="none" w:sz="0" w:space="0" w:color="auto"/>
                    <w:bottom w:val="none" w:sz="0" w:space="0" w:color="auto"/>
                    <w:right w:val="none" w:sz="0" w:space="0" w:color="auto"/>
                  </w:divBdr>
                </w:div>
                <w:div w:id="229464056">
                  <w:marLeft w:val="0"/>
                  <w:marRight w:val="0"/>
                  <w:marTop w:val="0"/>
                  <w:marBottom w:val="0"/>
                  <w:divBdr>
                    <w:top w:val="none" w:sz="0" w:space="0" w:color="auto"/>
                    <w:left w:val="none" w:sz="0" w:space="0" w:color="auto"/>
                    <w:bottom w:val="none" w:sz="0" w:space="0" w:color="auto"/>
                    <w:right w:val="none" w:sz="0" w:space="0" w:color="auto"/>
                  </w:divBdr>
                </w:div>
                <w:div w:id="2001036664">
                  <w:marLeft w:val="0"/>
                  <w:marRight w:val="0"/>
                  <w:marTop w:val="0"/>
                  <w:marBottom w:val="0"/>
                  <w:divBdr>
                    <w:top w:val="none" w:sz="0" w:space="0" w:color="auto"/>
                    <w:left w:val="none" w:sz="0" w:space="0" w:color="auto"/>
                    <w:bottom w:val="none" w:sz="0" w:space="0" w:color="auto"/>
                    <w:right w:val="none" w:sz="0" w:space="0" w:color="auto"/>
                  </w:divBdr>
                </w:div>
                <w:div w:id="1160344353">
                  <w:marLeft w:val="0"/>
                  <w:marRight w:val="0"/>
                  <w:marTop w:val="0"/>
                  <w:marBottom w:val="0"/>
                  <w:divBdr>
                    <w:top w:val="none" w:sz="0" w:space="0" w:color="auto"/>
                    <w:left w:val="none" w:sz="0" w:space="0" w:color="auto"/>
                    <w:bottom w:val="none" w:sz="0" w:space="0" w:color="auto"/>
                    <w:right w:val="none" w:sz="0" w:space="0" w:color="auto"/>
                  </w:divBdr>
                </w:div>
                <w:div w:id="1608075793">
                  <w:marLeft w:val="0"/>
                  <w:marRight w:val="0"/>
                  <w:marTop w:val="0"/>
                  <w:marBottom w:val="0"/>
                  <w:divBdr>
                    <w:top w:val="none" w:sz="0" w:space="0" w:color="auto"/>
                    <w:left w:val="none" w:sz="0" w:space="0" w:color="auto"/>
                    <w:bottom w:val="none" w:sz="0" w:space="0" w:color="auto"/>
                    <w:right w:val="none" w:sz="0" w:space="0" w:color="auto"/>
                  </w:divBdr>
                </w:div>
                <w:div w:id="422730671">
                  <w:marLeft w:val="0"/>
                  <w:marRight w:val="0"/>
                  <w:marTop w:val="0"/>
                  <w:marBottom w:val="0"/>
                  <w:divBdr>
                    <w:top w:val="none" w:sz="0" w:space="0" w:color="auto"/>
                    <w:left w:val="none" w:sz="0" w:space="0" w:color="auto"/>
                    <w:bottom w:val="none" w:sz="0" w:space="0" w:color="auto"/>
                    <w:right w:val="none" w:sz="0" w:space="0" w:color="auto"/>
                  </w:divBdr>
                </w:div>
                <w:div w:id="1718550814">
                  <w:marLeft w:val="0"/>
                  <w:marRight w:val="0"/>
                  <w:marTop w:val="0"/>
                  <w:marBottom w:val="0"/>
                  <w:divBdr>
                    <w:top w:val="none" w:sz="0" w:space="0" w:color="auto"/>
                    <w:left w:val="none" w:sz="0" w:space="0" w:color="auto"/>
                    <w:bottom w:val="none" w:sz="0" w:space="0" w:color="auto"/>
                    <w:right w:val="none" w:sz="0" w:space="0" w:color="auto"/>
                  </w:divBdr>
                </w:div>
                <w:div w:id="1564019854">
                  <w:marLeft w:val="0"/>
                  <w:marRight w:val="0"/>
                  <w:marTop w:val="0"/>
                  <w:marBottom w:val="0"/>
                  <w:divBdr>
                    <w:top w:val="none" w:sz="0" w:space="0" w:color="auto"/>
                    <w:left w:val="none" w:sz="0" w:space="0" w:color="auto"/>
                    <w:bottom w:val="none" w:sz="0" w:space="0" w:color="auto"/>
                    <w:right w:val="none" w:sz="0" w:space="0" w:color="auto"/>
                  </w:divBdr>
                </w:div>
                <w:div w:id="762840134">
                  <w:marLeft w:val="0"/>
                  <w:marRight w:val="0"/>
                  <w:marTop w:val="0"/>
                  <w:marBottom w:val="0"/>
                  <w:divBdr>
                    <w:top w:val="none" w:sz="0" w:space="0" w:color="auto"/>
                    <w:left w:val="none" w:sz="0" w:space="0" w:color="auto"/>
                    <w:bottom w:val="none" w:sz="0" w:space="0" w:color="auto"/>
                    <w:right w:val="none" w:sz="0" w:space="0" w:color="auto"/>
                  </w:divBdr>
                </w:div>
                <w:div w:id="166990355">
                  <w:marLeft w:val="0"/>
                  <w:marRight w:val="0"/>
                  <w:marTop w:val="0"/>
                  <w:marBottom w:val="0"/>
                  <w:divBdr>
                    <w:top w:val="none" w:sz="0" w:space="0" w:color="auto"/>
                    <w:left w:val="none" w:sz="0" w:space="0" w:color="auto"/>
                    <w:bottom w:val="none" w:sz="0" w:space="0" w:color="auto"/>
                    <w:right w:val="none" w:sz="0" w:space="0" w:color="auto"/>
                  </w:divBdr>
                </w:div>
                <w:div w:id="17053603">
                  <w:marLeft w:val="0"/>
                  <w:marRight w:val="0"/>
                  <w:marTop w:val="0"/>
                  <w:marBottom w:val="0"/>
                  <w:divBdr>
                    <w:top w:val="none" w:sz="0" w:space="0" w:color="auto"/>
                    <w:left w:val="none" w:sz="0" w:space="0" w:color="auto"/>
                    <w:bottom w:val="none" w:sz="0" w:space="0" w:color="auto"/>
                    <w:right w:val="none" w:sz="0" w:space="0" w:color="auto"/>
                  </w:divBdr>
                </w:div>
                <w:div w:id="2020040273">
                  <w:marLeft w:val="0"/>
                  <w:marRight w:val="0"/>
                  <w:marTop w:val="0"/>
                  <w:marBottom w:val="0"/>
                  <w:divBdr>
                    <w:top w:val="none" w:sz="0" w:space="0" w:color="auto"/>
                    <w:left w:val="none" w:sz="0" w:space="0" w:color="auto"/>
                    <w:bottom w:val="none" w:sz="0" w:space="0" w:color="auto"/>
                    <w:right w:val="none" w:sz="0" w:space="0" w:color="auto"/>
                  </w:divBdr>
                </w:div>
                <w:div w:id="2141265534">
                  <w:marLeft w:val="0"/>
                  <w:marRight w:val="0"/>
                  <w:marTop w:val="0"/>
                  <w:marBottom w:val="0"/>
                  <w:divBdr>
                    <w:top w:val="none" w:sz="0" w:space="0" w:color="auto"/>
                    <w:left w:val="none" w:sz="0" w:space="0" w:color="auto"/>
                    <w:bottom w:val="none" w:sz="0" w:space="0" w:color="auto"/>
                    <w:right w:val="none" w:sz="0" w:space="0" w:color="auto"/>
                  </w:divBdr>
                </w:div>
                <w:div w:id="1717267478">
                  <w:marLeft w:val="0"/>
                  <w:marRight w:val="0"/>
                  <w:marTop w:val="0"/>
                  <w:marBottom w:val="0"/>
                  <w:divBdr>
                    <w:top w:val="none" w:sz="0" w:space="0" w:color="auto"/>
                    <w:left w:val="none" w:sz="0" w:space="0" w:color="auto"/>
                    <w:bottom w:val="none" w:sz="0" w:space="0" w:color="auto"/>
                    <w:right w:val="none" w:sz="0" w:space="0" w:color="auto"/>
                  </w:divBdr>
                </w:div>
                <w:div w:id="828834161">
                  <w:marLeft w:val="0"/>
                  <w:marRight w:val="0"/>
                  <w:marTop w:val="0"/>
                  <w:marBottom w:val="0"/>
                  <w:divBdr>
                    <w:top w:val="none" w:sz="0" w:space="0" w:color="auto"/>
                    <w:left w:val="none" w:sz="0" w:space="0" w:color="auto"/>
                    <w:bottom w:val="none" w:sz="0" w:space="0" w:color="auto"/>
                    <w:right w:val="none" w:sz="0" w:space="0" w:color="auto"/>
                  </w:divBdr>
                </w:div>
                <w:div w:id="1225215737">
                  <w:marLeft w:val="0"/>
                  <w:marRight w:val="0"/>
                  <w:marTop w:val="0"/>
                  <w:marBottom w:val="0"/>
                  <w:divBdr>
                    <w:top w:val="none" w:sz="0" w:space="0" w:color="auto"/>
                    <w:left w:val="none" w:sz="0" w:space="0" w:color="auto"/>
                    <w:bottom w:val="none" w:sz="0" w:space="0" w:color="auto"/>
                    <w:right w:val="none" w:sz="0" w:space="0" w:color="auto"/>
                  </w:divBdr>
                </w:div>
                <w:div w:id="1021201796">
                  <w:marLeft w:val="0"/>
                  <w:marRight w:val="0"/>
                  <w:marTop w:val="0"/>
                  <w:marBottom w:val="0"/>
                  <w:divBdr>
                    <w:top w:val="none" w:sz="0" w:space="0" w:color="auto"/>
                    <w:left w:val="none" w:sz="0" w:space="0" w:color="auto"/>
                    <w:bottom w:val="none" w:sz="0" w:space="0" w:color="auto"/>
                    <w:right w:val="none" w:sz="0" w:space="0" w:color="auto"/>
                  </w:divBdr>
                </w:div>
                <w:div w:id="1912810047">
                  <w:marLeft w:val="0"/>
                  <w:marRight w:val="0"/>
                  <w:marTop w:val="0"/>
                  <w:marBottom w:val="0"/>
                  <w:divBdr>
                    <w:top w:val="none" w:sz="0" w:space="0" w:color="auto"/>
                    <w:left w:val="none" w:sz="0" w:space="0" w:color="auto"/>
                    <w:bottom w:val="none" w:sz="0" w:space="0" w:color="auto"/>
                    <w:right w:val="none" w:sz="0" w:space="0" w:color="auto"/>
                  </w:divBdr>
                </w:div>
                <w:div w:id="1211648522">
                  <w:marLeft w:val="0"/>
                  <w:marRight w:val="0"/>
                  <w:marTop w:val="0"/>
                  <w:marBottom w:val="0"/>
                  <w:divBdr>
                    <w:top w:val="none" w:sz="0" w:space="0" w:color="auto"/>
                    <w:left w:val="none" w:sz="0" w:space="0" w:color="auto"/>
                    <w:bottom w:val="none" w:sz="0" w:space="0" w:color="auto"/>
                    <w:right w:val="none" w:sz="0" w:space="0" w:color="auto"/>
                  </w:divBdr>
                </w:div>
                <w:div w:id="209071271">
                  <w:marLeft w:val="0"/>
                  <w:marRight w:val="0"/>
                  <w:marTop w:val="0"/>
                  <w:marBottom w:val="0"/>
                  <w:divBdr>
                    <w:top w:val="none" w:sz="0" w:space="0" w:color="auto"/>
                    <w:left w:val="none" w:sz="0" w:space="0" w:color="auto"/>
                    <w:bottom w:val="none" w:sz="0" w:space="0" w:color="auto"/>
                    <w:right w:val="none" w:sz="0" w:space="0" w:color="auto"/>
                  </w:divBdr>
                </w:div>
                <w:div w:id="669017944">
                  <w:marLeft w:val="0"/>
                  <w:marRight w:val="0"/>
                  <w:marTop w:val="0"/>
                  <w:marBottom w:val="0"/>
                  <w:divBdr>
                    <w:top w:val="none" w:sz="0" w:space="0" w:color="auto"/>
                    <w:left w:val="none" w:sz="0" w:space="0" w:color="auto"/>
                    <w:bottom w:val="none" w:sz="0" w:space="0" w:color="auto"/>
                    <w:right w:val="none" w:sz="0" w:space="0" w:color="auto"/>
                  </w:divBdr>
                </w:div>
                <w:div w:id="1105004341">
                  <w:marLeft w:val="0"/>
                  <w:marRight w:val="0"/>
                  <w:marTop w:val="0"/>
                  <w:marBottom w:val="0"/>
                  <w:divBdr>
                    <w:top w:val="none" w:sz="0" w:space="0" w:color="auto"/>
                    <w:left w:val="none" w:sz="0" w:space="0" w:color="auto"/>
                    <w:bottom w:val="none" w:sz="0" w:space="0" w:color="auto"/>
                    <w:right w:val="none" w:sz="0" w:space="0" w:color="auto"/>
                  </w:divBdr>
                </w:div>
                <w:div w:id="356397776">
                  <w:marLeft w:val="0"/>
                  <w:marRight w:val="0"/>
                  <w:marTop w:val="0"/>
                  <w:marBottom w:val="0"/>
                  <w:divBdr>
                    <w:top w:val="none" w:sz="0" w:space="0" w:color="auto"/>
                    <w:left w:val="none" w:sz="0" w:space="0" w:color="auto"/>
                    <w:bottom w:val="none" w:sz="0" w:space="0" w:color="auto"/>
                    <w:right w:val="none" w:sz="0" w:space="0" w:color="auto"/>
                  </w:divBdr>
                </w:div>
                <w:div w:id="1534146441">
                  <w:marLeft w:val="0"/>
                  <w:marRight w:val="0"/>
                  <w:marTop w:val="0"/>
                  <w:marBottom w:val="0"/>
                  <w:divBdr>
                    <w:top w:val="none" w:sz="0" w:space="0" w:color="auto"/>
                    <w:left w:val="none" w:sz="0" w:space="0" w:color="auto"/>
                    <w:bottom w:val="none" w:sz="0" w:space="0" w:color="auto"/>
                    <w:right w:val="none" w:sz="0" w:space="0" w:color="auto"/>
                  </w:divBdr>
                </w:div>
                <w:div w:id="750154685">
                  <w:marLeft w:val="0"/>
                  <w:marRight w:val="0"/>
                  <w:marTop w:val="0"/>
                  <w:marBottom w:val="0"/>
                  <w:divBdr>
                    <w:top w:val="none" w:sz="0" w:space="0" w:color="auto"/>
                    <w:left w:val="none" w:sz="0" w:space="0" w:color="auto"/>
                    <w:bottom w:val="none" w:sz="0" w:space="0" w:color="auto"/>
                    <w:right w:val="none" w:sz="0" w:space="0" w:color="auto"/>
                  </w:divBdr>
                </w:div>
                <w:div w:id="950748022">
                  <w:marLeft w:val="0"/>
                  <w:marRight w:val="0"/>
                  <w:marTop w:val="0"/>
                  <w:marBottom w:val="0"/>
                  <w:divBdr>
                    <w:top w:val="none" w:sz="0" w:space="0" w:color="auto"/>
                    <w:left w:val="none" w:sz="0" w:space="0" w:color="auto"/>
                    <w:bottom w:val="none" w:sz="0" w:space="0" w:color="auto"/>
                    <w:right w:val="none" w:sz="0" w:space="0" w:color="auto"/>
                  </w:divBdr>
                </w:div>
                <w:div w:id="396126965">
                  <w:marLeft w:val="0"/>
                  <w:marRight w:val="0"/>
                  <w:marTop w:val="0"/>
                  <w:marBottom w:val="0"/>
                  <w:divBdr>
                    <w:top w:val="none" w:sz="0" w:space="0" w:color="auto"/>
                    <w:left w:val="none" w:sz="0" w:space="0" w:color="auto"/>
                    <w:bottom w:val="none" w:sz="0" w:space="0" w:color="auto"/>
                    <w:right w:val="none" w:sz="0" w:space="0" w:color="auto"/>
                  </w:divBdr>
                </w:div>
                <w:div w:id="1811970252">
                  <w:marLeft w:val="0"/>
                  <w:marRight w:val="0"/>
                  <w:marTop w:val="0"/>
                  <w:marBottom w:val="0"/>
                  <w:divBdr>
                    <w:top w:val="none" w:sz="0" w:space="0" w:color="auto"/>
                    <w:left w:val="none" w:sz="0" w:space="0" w:color="auto"/>
                    <w:bottom w:val="none" w:sz="0" w:space="0" w:color="auto"/>
                    <w:right w:val="none" w:sz="0" w:space="0" w:color="auto"/>
                  </w:divBdr>
                </w:div>
                <w:div w:id="1397632994">
                  <w:marLeft w:val="0"/>
                  <w:marRight w:val="0"/>
                  <w:marTop w:val="0"/>
                  <w:marBottom w:val="0"/>
                  <w:divBdr>
                    <w:top w:val="none" w:sz="0" w:space="0" w:color="auto"/>
                    <w:left w:val="none" w:sz="0" w:space="0" w:color="auto"/>
                    <w:bottom w:val="none" w:sz="0" w:space="0" w:color="auto"/>
                    <w:right w:val="none" w:sz="0" w:space="0" w:color="auto"/>
                  </w:divBdr>
                </w:div>
                <w:div w:id="215049552">
                  <w:marLeft w:val="0"/>
                  <w:marRight w:val="0"/>
                  <w:marTop w:val="0"/>
                  <w:marBottom w:val="0"/>
                  <w:divBdr>
                    <w:top w:val="none" w:sz="0" w:space="0" w:color="auto"/>
                    <w:left w:val="none" w:sz="0" w:space="0" w:color="auto"/>
                    <w:bottom w:val="none" w:sz="0" w:space="0" w:color="auto"/>
                    <w:right w:val="none" w:sz="0" w:space="0" w:color="auto"/>
                  </w:divBdr>
                </w:div>
                <w:div w:id="1254783181">
                  <w:marLeft w:val="0"/>
                  <w:marRight w:val="0"/>
                  <w:marTop w:val="0"/>
                  <w:marBottom w:val="0"/>
                  <w:divBdr>
                    <w:top w:val="none" w:sz="0" w:space="0" w:color="auto"/>
                    <w:left w:val="none" w:sz="0" w:space="0" w:color="auto"/>
                    <w:bottom w:val="none" w:sz="0" w:space="0" w:color="auto"/>
                    <w:right w:val="none" w:sz="0" w:space="0" w:color="auto"/>
                  </w:divBdr>
                </w:div>
                <w:div w:id="36048442">
                  <w:marLeft w:val="0"/>
                  <w:marRight w:val="0"/>
                  <w:marTop w:val="0"/>
                  <w:marBottom w:val="0"/>
                  <w:divBdr>
                    <w:top w:val="none" w:sz="0" w:space="0" w:color="auto"/>
                    <w:left w:val="none" w:sz="0" w:space="0" w:color="auto"/>
                    <w:bottom w:val="none" w:sz="0" w:space="0" w:color="auto"/>
                    <w:right w:val="none" w:sz="0" w:space="0" w:color="auto"/>
                  </w:divBdr>
                </w:div>
                <w:div w:id="1608808758">
                  <w:marLeft w:val="0"/>
                  <w:marRight w:val="0"/>
                  <w:marTop w:val="0"/>
                  <w:marBottom w:val="0"/>
                  <w:divBdr>
                    <w:top w:val="none" w:sz="0" w:space="0" w:color="auto"/>
                    <w:left w:val="none" w:sz="0" w:space="0" w:color="auto"/>
                    <w:bottom w:val="none" w:sz="0" w:space="0" w:color="auto"/>
                    <w:right w:val="none" w:sz="0" w:space="0" w:color="auto"/>
                  </w:divBdr>
                </w:div>
                <w:div w:id="792014587">
                  <w:marLeft w:val="0"/>
                  <w:marRight w:val="0"/>
                  <w:marTop w:val="0"/>
                  <w:marBottom w:val="0"/>
                  <w:divBdr>
                    <w:top w:val="none" w:sz="0" w:space="0" w:color="auto"/>
                    <w:left w:val="none" w:sz="0" w:space="0" w:color="auto"/>
                    <w:bottom w:val="none" w:sz="0" w:space="0" w:color="auto"/>
                    <w:right w:val="none" w:sz="0" w:space="0" w:color="auto"/>
                  </w:divBdr>
                </w:div>
                <w:div w:id="1680080936">
                  <w:marLeft w:val="0"/>
                  <w:marRight w:val="0"/>
                  <w:marTop w:val="0"/>
                  <w:marBottom w:val="0"/>
                  <w:divBdr>
                    <w:top w:val="none" w:sz="0" w:space="0" w:color="auto"/>
                    <w:left w:val="none" w:sz="0" w:space="0" w:color="auto"/>
                    <w:bottom w:val="none" w:sz="0" w:space="0" w:color="auto"/>
                    <w:right w:val="none" w:sz="0" w:space="0" w:color="auto"/>
                  </w:divBdr>
                </w:div>
                <w:div w:id="254751124">
                  <w:marLeft w:val="0"/>
                  <w:marRight w:val="0"/>
                  <w:marTop w:val="0"/>
                  <w:marBottom w:val="0"/>
                  <w:divBdr>
                    <w:top w:val="none" w:sz="0" w:space="0" w:color="auto"/>
                    <w:left w:val="none" w:sz="0" w:space="0" w:color="auto"/>
                    <w:bottom w:val="none" w:sz="0" w:space="0" w:color="auto"/>
                    <w:right w:val="none" w:sz="0" w:space="0" w:color="auto"/>
                  </w:divBdr>
                </w:div>
                <w:div w:id="357781771">
                  <w:marLeft w:val="0"/>
                  <w:marRight w:val="0"/>
                  <w:marTop w:val="0"/>
                  <w:marBottom w:val="0"/>
                  <w:divBdr>
                    <w:top w:val="none" w:sz="0" w:space="0" w:color="auto"/>
                    <w:left w:val="none" w:sz="0" w:space="0" w:color="auto"/>
                    <w:bottom w:val="none" w:sz="0" w:space="0" w:color="auto"/>
                    <w:right w:val="none" w:sz="0" w:space="0" w:color="auto"/>
                  </w:divBdr>
                </w:div>
                <w:div w:id="989479511">
                  <w:marLeft w:val="0"/>
                  <w:marRight w:val="0"/>
                  <w:marTop w:val="0"/>
                  <w:marBottom w:val="0"/>
                  <w:divBdr>
                    <w:top w:val="none" w:sz="0" w:space="0" w:color="auto"/>
                    <w:left w:val="none" w:sz="0" w:space="0" w:color="auto"/>
                    <w:bottom w:val="none" w:sz="0" w:space="0" w:color="auto"/>
                    <w:right w:val="none" w:sz="0" w:space="0" w:color="auto"/>
                  </w:divBdr>
                </w:div>
                <w:div w:id="480578835">
                  <w:marLeft w:val="0"/>
                  <w:marRight w:val="0"/>
                  <w:marTop w:val="0"/>
                  <w:marBottom w:val="0"/>
                  <w:divBdr>
                    <w:top w:val="none" w:sz="0" w:space="0" w:color="auto"/>
                    <w:left w:val="none" w:sz="0" w:space="0" w:color="auto"/>
                    <w:bottom w:val="none" w:sz="0" w:space="0" w:color="auto"/>
                    <w:right w:val="none" w:sz="0" w:space="0" w:color="auto"/>
                  </w:divBdr>
                </w:div>
                <w:div w:id="404651749">
                  <w:marLeft w:val="0"/>
                  <w:marRight w:val="0"/>
                  <w:marTop w:val="0"/>
                  <w:marBottom w:val="0"/>
                  <w:divBdr>
                    <w:top w:val="none" w:sz="0" w:space="0" w:color="auto"/>
                    <w:left w:val="none" w:sz="0" w:space="0" w:color="auto"/>
                    <w:bottom w:val="none" w:sz="0" w:space="0" w:color="auto"/>
                    <w:right w:val="none" w:sz="0" w:space="0" w:color="auto"/>
                  </w:divBdr>
                </w:div>
                <w:div w:id="1035808859">
                  <w:marLeft w:val="0"/>
                  <w:marRight w:val="0"/>
                  <w:marTop w:val="0"/>
                  <w:marBottom w:val="0"/>
                  <w:divBdr>
                    <w:top w:val="none" w:sz="0" w:space="0" w:color="auto"/>
                    <w:left w:val="none" w:sz="0" w:space="0" w:color="auto"/>
                    <w:bottom w:val="none" w:sz="0" w:space="0" w:color="auto"/>
                    <w:right w:val="none" w:sz="0" w:space="0" w:color="auto"/>
                  </w:divBdr>
                </w:div>
                <w:div w:id="680358513">
                  <w:marLeft w:val="0"/>
                  <w:marRight w:val="0"/>
                  <w:marTop w:val="0"/>
                  <w:marBottom w:val="0"/>
                  <w:divBdr>
                    <w:top w:val="none" w:sz="0" w:space="0" w:color="auto"/>
                    <w:left w:val="none" w:sz="0" w:space="0" w:color="auto"/>
                    <w:bottom w:val="none" w:sz="0" w:space="0" w:color="auto"/>
                    <w:right w:val="none" w:sz="0" w:space="0" w:color="auto"/>
                  </w:divBdr>
                </w:div>
                <w:div w:id="284317271">
                  <w:marLeft w:val="0"/>
                  <w:marRight w:val="0"/>
                  <w:marTop w:val="0"/>
                  <w:marBottom w:val="0"/>
                  <w:divBdr>
                    <w:top w:val="none" w:sz="0" w:space="0" w:color="auto"/>
                    <w:left w:val="none" w:sz="0" w:space="0" w:color="auto"/>
                    <w:bottom w:val="none" w:sz="0" w:space="0" w:color="auto"/>
                    <w:right w:val="none" w:sz="0" w:space="0" w:color="auto"/>
                  </w:divBdr>
                </w:div>
                <w:div w:id="1633830517">
                  <w:marLeft w:val="0"/>
                  <w:marRight w:val="0"/>
                  <w:marTop w:val="0"/>
                  <w:marBottom w:val="0"/>
                  <w:divBdr>
                    <w:top w:val="none" w:sz="0" w:space="0" w:color="auto"/>
                    <w:left w:val="none" w:sz="0" w:space="0" w:color="auto"/>
                    <w:bottom w:val="none" w:sz="0" w:space="0" w:color="auto"/>
                    <w:right w:val="none" w:sz="0" w:space="0" w:color="auto"/>
                  </w:divBdr>
                </w:div>
                <w:div w:id="350302241">
                  <w:marLeft w:val="0"/>
                  <w:marRight w:val="0"/>
                  <w:marTop w:val="0"/>
                  <w:marBottom w:val="0"/>
                  <w:divBdr>
                    <w:top w:val="none" w:sz="0" w:space="0" w:color="auto"/>
                    <w:left w:val="none" w:sz="0" w:space="0" w:color="auto"/>
                    <w:bottom w:val="none" w:sz="0" w:space="0" w:color="auto"/>
                    <w:right w:val="none" w:sz="0" w:space="0" w:color="auto"/>
                  </w:divBdr>
                </w:div>
                <w:div w:id="21143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0696">
          <w:marLeft w:val="0"/>
          <w:marRight w:val="0"/>
          <w:marTop w:val="120"/>
          <w:marBottom w:val="120"/>
          <w:divBdr>
            <w:top w:val="none" w:sz="0" w:space="0" w:color="auto"/>
            <w:left w:val="none" w:sz="0" w:space="0" w:color="auto"/>
            <w:bottom w:val="none" w:sz="0" w:space="0" w:color="auto"/>
            <w:right w:val="none" w:sz="0" w:space="0" w:color="auto"/>
          </w:divBdr>
        </w:div>
        <w:div w:id="1488012361">
          <w:marLeft w:val="0"/>
          <w:marRight w:val="0"/>
          <w:marTop w:val="0"/>
          <w:marBottom w:val="0"/>
          <w:divBdr>
            <w:top w:val="none" w:sz="0" w:space="0" w:color="auto"/>
            <w:left w:val="none" w:sz="0" w:space="0" w:color="auto"/>
            <w:bottom w:val="none" w:sz="0" w:space="0" w:color="auto"/>
            <w:right w:val="none" w:sz="0" w:space="0" w:color="auto"/>
          </w:divBdr>
        </w:div>
      </w:divsChild>
    </w:div>
    <w:div w:id="876284646">
      <w:bodyDiv w:val="1"/>
      <w:marLeft w:val="0"/>
      <w:marRight w:val="0"/>
      <w:marTop w:val="0"/>
      <w:marBottom w:val="0"/>
      <w:divBdr>
        <w:top w:val="none" w:sz="0" w:space="0" w:color="auto"/>
        <w:left w:val="none" w:sz="0" w:space="0" w:color="auto"/>
        <w:bottom w:val="none" w:sz="0" w:space="0" w:color="auto"/>
        <w:right w:val="none" w:sz="0" w:space="0" w:color="auto"/>
      </w:divBdr>
    </w:div>
    <w:div w:id="1025399352">
      <w:bodyDiv w:val="1"/>
      <w:marLeft w:val="0"/>
      <w:marRight w:val="0"/>
      <w:marTop w:val="0"/>
      <w:marBottom w:val="0"/>
      <w:divBdr>
        <w:top w:val="none" w:sz="0" w:space="0" w:color="auto"/>
        <w:left w:val="none" w:sz="0" w:space="0" w:color="auto"/>
        <w:bottom w:val="none" w:sz="0" w:space="0" w:color="auto"/>
        <w:right w:val="none" w:sz="0" w:space="0" w:color="auto"/>
      </w:divBdr>
    </w:div>
    <w:div w:id="1568491021">
      <w:bodyDiv w:val="1"/>
      <w:marLeft w:val="0"/>
      <w:marRight w:val="0"/>
      <w:marTop w:val="0"/>
      <w:marBottom w:val="0"/>
      <w:divBdr>
        <w:top w:val="none" w:sz="0" w:space="0" w:color="auto"/>
        <w:left w:val="none" w:sz="0" w:space="0" w:color="auto"/>
        <w:bottom w:val="none" w:sz="0" w:space="0" w:color="auto"/>
        <w:right w:val="none" w:sz="0" w:space="0" w:color="auto"/>
      </w:divBdr>
    </w:div>
    <w:div w:id="1779637090">
      <w:bodyDiv w:val="1"/>
      <w:marLeft w:val="0"/>
      <w:marRight w:val="0"/>
      <w:marTop w:val="0"/>
      <w:marBottom w:val="0"/>
      <w:divBdr>
        <w:top w:val="none" w:sz="0" w:space="0" w:color="auto"/>
        <w:left w:val="none" w:sz="0" w:space="0" w:color="auto"/>
        <w:bottom w:val="none" w:sz="0" w:space="0" w:color="auto"/>
        <w:right w:val="none" w:sz="0" w:space="0" w:color="auto"/>
      </w:divBdr>
    </w:div>
    <w:div w:id="208922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315C9A-C6A1-4611-A138-4586A3364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1993</Words>
  <Characters>10967</Characters>
  <Application>Microsoft Office Word</Application>
  <DocSecurity>0</DocSecurity>
  <Lines>91</Lines>
  <Paragraphs>25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bernardofr@hotmail.com</dc:creator>
  <cp:lastModifiedBy>guillermo zalazar</cp:lastModifiedBy>
  <cp:revision>2</cp:revision>
  <dcterms:created xsi:type="dcterms:W3CDTF">2018-10-20T21:44:00Z</dcterms:created>
  <dcterms:modified xsi:type="dcterms:W3CDTF">2018-10-20T21:44:00Z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zotero-version="5.0.17"&gt;&lt;session id="dvxRsbhw"/&gt;&lt;style id="http://www.zotero.org/styles/vancouver" locale="pt-BR" hasBibliography="1" bibliographyStyleHasBeenSet="1"/&gt;&lt;prefs&gt;&lt;pref name="fieldType" value="Field"/&gt;&lt;pref name="automati</vt:lpwstr>
  </property>
  <property fmtid="{D5CDD505-2E9C-101B-9397-08002B2CF9AE}" pid="3" name="ZOTERO_PREF_2">
    <vt:lpwstr>cJournalAbbreviations" value="true"/&gt;&lt;pref name="noteType" value="0"/&gt;&lt;/prefs&gt;&lt;/data&gt;</vt:lpwstr>
  </property>
</Properties>
</file>