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843A" w14:textId="43135504" w:rsidR="0070017F" w:rsidRPr="00A50826" w:rsidRDefault="0070017F" w:rsidP="00A508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50826">
        <w:rPr>
          <w:rFonts w:ascii="Calibri" w:hAnsi="Calibri" w:cs="Calibri"/>
          <w:b/>
          <w:sz w:val="22"/>
          <w:szCs w:val="22"/>
          <w:u w:val="single"/>
        </w:rPr>
        <w:t xml:space="preserve">Osteogénesis Imperfecta: Estudio auditivo y genético de una </w:t>
      </w:r>
      <w:r w:rsidR="007B0C40" w:rsidRPr="00A50826">
        <w:rPr>
          <w:rFonts w:ascii="Calibri" w:hAnsi="Calibri" w:cs="Calibri"/>
          <w:b/>
          <w:sz w:val="22"/>
          <w:szCs w:val="22"/>
          <w:u w:val="single"/>
        </w:rPr>
        <w:t xml:space="preserve">familia con una </w:t>
      </w:r>
      <w:r w:rsidRPr="00A50826">
        <w:rPr>
          <w:rFonts w:ascii="Calibri" w:hAnsi="Calibri" w:cs="Calibri"/>
          <w:b/>
          <w:sz w:val="22"/>
          <w:szCs w:val="22"/>
          <w:u w:val="single"/>
        </w:rPr>
        <w:t>mutación en el gen COL1A1.</w:t>
      </w:r>
    </w:p>
    <w:p w14:paraId="2846C0A0" w14:textId="77777777" w:rsidR="00C22E44" w:rsidRPr="003C1717" w:rsidRDefault="00C22E44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C5C858" w14:textId="61B2ED4E" w:rsidR="000B69A4" w:rsidRPr="003C1717" w:rsidRDefault="007B0C40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RESUMEN</w:t>
      </w:r>
    </w:p>
    <w:p w14:paraId="64FAB2F0" w14:textId="0A879D6C" w:rsidR="00E05282" w:rsidRPr="003C1717" w:rsidRDefault="007B0C40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Introducción: La osteogénesis imperfecta</w:t>
      </w:r>
      <w:r w:rsidR="00E05282" w:rsidRPr="003C1717">
        <w:rPr>
          <w:rFonts w:ascii="Calibri" w:hAnsi="Calibri" w:cs="Calibri"/>
          <w:sz w:val="22"/>
          <w:szCs w:val="22"/>
        </w:rPr>
        <w:t xml:space="preserve"> (OI)</w:t>
      </w:r>
      <w:r w:rsidRPr="003C1717">
        <w:rPr>
          <w:rFonts w:ascii="Calibri" w:hAnsi="Calibri" w:cs="Calibri"/>
          <w:sz w:val="22"/>
          <w:szCs w:val="22"/>
        </w:rPr>
        <w:t xml:space="preserve"> es una enfermedad hereditaria relacionada con la formación de tejido conectivo  que se caracteriza, entre otros, por la aparición de fracturas recurrentes, escleras azules  e hipoacusia</w:t>
      </w:r>
      <w:r w:rsidR="00E05282" w:rsidRPr="003C1717">
        <w:rPr>
          <w:rFonts w:ascii="Calibri" w:hAnsi="Calibri" w:cs="Calibri"/>
          <w:sz w:val="22"/>
          <w:szCs w:val="22"/>
        </w:rPr>
        <w:t>.</w:t>
      </w:r>
      <w:r w:rsidR="00602B98" w:rsidRPr="003C1717">
        <w:rPr>
          <w:rFonts w:ascii="Calibri" w:hAnsi="Calibri" w:cs="Calibri"/>
          <w:sz w:val="22"/>
          <w:szCs w:val="22"/>
        </w:rPr>
        <w:t xml:space="preserve"> El objetivo de nuestro estudio fue demostrar la heterogeneidad clínica-auditiva en la osteogénesis imperfecta.</w:t>
      </w:r>
    </w:p>
    <w:p w14:paraId="6C0EB3AA" w14:textId="125E5FE3" w:rsidR="00E05282" w:rsidRPr="003C1717" w:rsidRDefault="00602B98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 xml:space="preserve">Pacientes métodos </w:t>
      </w:r>
      <w:r w:rsidR="00E05282" w:rsidRPr="003C1717">
        <w:rPr>
          <w:rFonts w:ascii="Calibri" w:hAnsi="Calibri" w:cs="Calibri"/>
          <w:sz w:val="22"/>
          <w:szCs w:val="22"/>
        </w:rPr>
        <w:t xml:space="preserve">: </w:t>
      </w:r>
      <w:r w:rsidRPr="003C1717">
        <w:rPr>
          <w:rFonts w:ascii="Calibri" w:hAnsi="Calibri" w:cs="Calibri"/>
          <w:sz w:val="22"/>
          <w:szCs w:val="22"/>
        </w:rPr>
        <w:t>Se realizó un estudio clínico-genético de una familia de 4 miembros en l</w:t>
      </w:r>
      <w:r w:rsidR="00FA30D4">
        <w:rPr>
          <w:rFonts w:ascii="Calibri" w:hAnsi="Calibri" w:cs="Calibri"/>
          <w:sz w:val="22"/>
          <w:szCs w:val="22"/>
        </w:rPr>
        <w:t>a que tres de ellos padecían</w:t>
      </w:r>
      <w:r w:rsidRPr="003C1717">
        <w:rPr>
          <w:rFonts w:ascii="Calibri" w:hAnsi="Calibri" w:cs="Calibri"/>
          <w:sz w:val="22"/>
          <w:szCs w:val="22"/>
        </w:rPr>
        <w:t xml:space="preserve"> hipo</w:t>
      </w:r>
      <w:r w:rsidR="00730A64" w:rsidRPr="003C1717">
        <w:rPr>
          <w:rFonts w:ascii="Calibri" w:hAnsi="Calibri" w:cs="Calibri"/>
          <w:sz w:val="22"/>
          <w:szCs w:val="22"/>
        </w:rPr>
        <w:t>a</w:t>
      </w:r>
      <w:r w:rsidRPr="003C1717">
        <w:rPr>
          <w:rFonts w:ascii="Calibri" w:hAnsi="Calibri" w:cs="Calibri"/>
          <w:sz w:val="22"/>
          <w:szCs w:val="22"/>
        </w:rPr>
        <w:t>cusia.</w:t>
      </w:r>
    </w:p>
    <w:p w14:paraId="28CD9397" w14:textId="18B1AE82" w:rsidR="00E05282" w:rsidRPr="00A50826" w:rsidRDefault="00602B98" w:rsidP="00A50826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Resultados</w:t>
      </w:r>
      <w:r w:rsidR="00E05282" w:rsidRPr="003C1717">
        <w:rPr>
          <w:rFonts w:ascii="Calibri" w:hAnsi="Calibri" w:cs="Calibri"/>
          <w:sz w:val="22"/>
          <w:szCs w:val="22"/>
        </w:rPr>
        <w:t xml:space="preserve">: </w:t>
      </w:r>
      <w:r w:rsidRPr="003C1717">
        <w:rPr>
          <w:rFonts w:ascii="Calibri" w:hAnsi="Calibri" w:cs="Calibri"/>
          <w:sz w:val="22"/>
          <w:szCs w:val="22"/>
        </w:rPr>
        <w:t xml:space="preserve">El estudio genético realizado a los </w:t>
      </w:r>
      <w:r w:rsidR="00804DE9" w:rsidRPr="003C1717">
        <w:rPr>
          <w:rFonts w:ascii="Calibri" w:hAnsi="Calibri" w:cs="Calibri"/>
          <w:sz w:val="22"/>
          <w:szCs w:val="22"/>
        </w:rPr>
        <w:t>cuatro</w:t>
      </w:r>
      <w:r w:rsidRPr="003C1717">
        <w:rPr>
          <w:rFonts w:ascii="Calibri" w:hAnsi="Calibri" w:cs="Calibri"/>
          <w:sz w:val="22"/>
          <w:szCs w:val="22"/>
        </w:rPr>
        <w:t xml:space="preserve"> pacientes demostró la mutación c.804+1G›A en heterocigosis en el intrón 11 del gen COL1A</w:t>
      </w:r>
      <w:r w:rsidR="00804DE9" w:rsidRPr="003C1717">
        <w:rPr>
          <w:rFonts w:ascii="Calibri" w:hAnsi="Calibri" w:cs="Calibri"/>
          <w:sz w:val="22"/>
          <w:szCs w:val="22"/>
        </w:rPr>
        <w:t xml:space="preserve"> en los tres miembros de la familia que </w:t>
      </w:r>
      <w:r w:rsidR="00BF1F98" w:rsidRPr="003C1717">
        <w:rPr>
          <w:rFonts w:ascii="Calibri" w:hAnsi="Calibri" w:cs="Calibri"/>
          <w:sz w:val="22"/>
          <w:szCs w:val="22"/>
        </w:rPr>
        <w:t>presentaban</w:t>
      </w:r>
      <w:r w:rsidR="00804DE9" w:rsidRPr="003C1717">
        <w:rPr>
          <w:rFonts w:ascii="Calibri" w:hAnsi="Calibri" w:cs="Calibri"/>
          <w:sz w:val="22"/>
          <w:szCs w:val="22"/>
        </w:rPr>
        <w:t xml:space="preserve"> hipoacusia</w:t>
      </w:r>
      <w:r w:rsidRPr="003C1717">
        <w:rPr>
          <w:rFonts w:ascii="Calibri" w:hAnsi="Calibri" w:cs="Calibri"/>
          <w:sz w:val="22"/>
          <w:szCs w:val="22"/>
        </w:rPr>
        <w:t xml:space="preserve">. </w:t>
      </w:r>
      <w:r w:rsidR="00BF1F98" w:rsidRPr="00E41D5F">
        <w:rPr>
          <w:rFonts w:ascii="Calibri" w:hAnsi="Calibri" w:cs="Calibri"/>
          <w:sz w:val="22"/>
          <w:szCs w:val="22"/>
        </w:rPr>
        <w:t>Los tipos y severidad de la hipoacusia encontrados fueron diferentes en cada individuo</w:t>
      </w:r>
      <w:r w:rsidR="00BF1F98" w:rsidRPr="003C1717">
        <w:rPr>
          <w:rFonts w:ascii="Calibri" w:hAnsi="Calibri" w:cs="Calibri"/>
          <w:sz w:val="22"/>
          <w:szCs w:val="22"/>
        </w:rPr>
        <w:t xml:space="preserve">: una </w:t>
      </w:r>
      <w:r w:rsidRPr="003C1717">
        <w:rPr>
          <w:rFonts w:ascii="Calibri" w:hAnsi="Calibri" w:cs="Calibri"/>
          <w:sz w:val="22"/>
          <w:szCs w:val="22"/>
        </w:rPr>
        <w:t>hipoacusia neurosensorial leve</w:t>
      </w:r>
      <w:r w:rsidR="00E41D5F">
        <w:rPr>
          <w:rFonts w:ascii="Calibri" w:hAnsi="Calibri" w:cs="Calibri"/>
          <w:sz w:val="22"/>
          <w:szCs w:val="22"/>
        </w:rPr>
        <w:t xml:space="preserve"> bilateral</w:t>
      </w:r>
      <w:r w:rsidRPr="003C1717">
        <w:rPr>
          <w:rFonts w:ascii="Calibri" w:hAnsi="Calibri" w:cs="Calibri"/>
          <w:sz w:val="22"/>
          <w:szCs w:val="22"/>
        </w:rPr>
        <w:t>, con predomi</w:t>
      </w:r>
      <w:r w:rsidR="00BF1F98" w:rsidRPr="003C1717">
        <w:rPr>
          <w:rFonts w:ascii="Calibri" w:hAnsi="Calibri" w:cs="Calibri"/>
          <w:sz w:val="22"/>
          <w:szCs w:val="22"/>
        </w:rPr>
        <w:t xml:space="preserve">nio para altas frecuencias; </w:t>
      </w:r>
      <w:r w:rsidRPr="003C1717">
        <w:rPr>
          <w:rFonts w:ascii="Calibri" w:hAnsi="Calibri" w:cs="Calibri"/>
          <w:sz w:val="22"/>
          <w:szCs w:val="22"/>
        </w:rPr>
        <w:t>una hipoacusia mixta</w:t>
      </w:r>
      <w:r w:rsidR="00804DE9" w:rsidRPr="003C1717">
        <w:rPr>
          <w:rFonts w:ascii="Calibri" w:hAnsi="Calibri" w:cs="Calibri"/>
          <w:sz w:val="22"/>
          <w:szCs w:val="22"/>
        </w:rPr>
        <w:t xml:space="preserve"> bilateral</w:t>
      </w:r>
      <w:r w:rsidRPr="003C1717">
        <w:rPr>
          <w:rFonts w:ascii="Calibri" w:hAnsi="Calibri" w:cs="Calibri"/>
          <w:sz w:val="22"/>
          <w:szCs w:val="22"/>
        </w:rPr>
        <w:t xml:space="preserve"> </w:t>
      </w:r>
      <w:r w:rsidR="00E41D5F">
        <w:rPr>
          <w:rFonts w:ascii="Calibri" w:hAnsi="Calibri" w:cs="Calibri"/>
          <w:sz w:val="22"/>
          <w:szCs w:val="22"/>
        </w:rPr>
        <w:t>moderada</w:t>
      </w:r>
      <w:r w:rsidR="006B51B7" w:rsidRPr="003C171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804DE9" w:rsidRPr="003C1717">
        <w:rPr>
          <w:rFonts w:ascii="Calibri" w:hAnsi="Calibri" w:cs="Calibri"/>
          <w:sz w:val="22"/>
          <w:szCs w:val="22"/>
        </w:rPr>
        <w:t>y la tercera un hipoac</w:t>
      </w:r>
      <w:r w:rsidR="006B51B7" w:rsidRPr="003C1717">
        <w:rPr>
          <w:rFonts w:ascii="Calibri" w:hAnsi="Calibri" w:cs="Calibri"/>
          <w:sz w:val="22"/>
          <w:szCs w:val="22"/>
        </w:rPr>
        <w:t>usia de transmisión unilateral</w:t>
      </w:r>
      <w:r w:rsidR="00E41D5F">
        <w:rPr>
          <w:rFonts w:ascii="Calibri" w:hAnsi="Calibri" w:cs="Calibri"/>
          <w:sz w:val="22"/>
          <w:szCs w:val="22"/>
        </w:rPr>
        <w:t xml:space="preserve"> leve.</w:t>
      </w:r>
    </w:p>
    <w:p w14:paraId="2F6D5CC9" w14:textId="4B81BB2E" w:rsidR="006B51B7" w:rsidRPr="003C1717" w:rsidRDefault="00804DE9" w:rsidP="00A50826">
      <w:pPr>
        <w:pStyle w:val="Textodecuerpo"/>
        <w:spacing w:line="276" w:lineRule="auto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Conclusiones</w:t>
      </w:r>
      <w:r w:rsidR="00E05282" w:rsidRPr="00E41D5F">
        <w:rPr>
          <w:rFonts w:ascii="Calibri" w:hAnsi="Calibri" w:cs="Calibri"/>
          <w:sz w:val="22"/>
          <w:szCs w:val="22"/>
        </w:rPr>
        <w:t xml:space="preserve">: </w:t>
      </w:r>
      <w:r w:rsidR="006B51B7" w:rsidRPr="00E41D5F">
        <w:rPr>
          <w:rFonts w:ascii="Calibri" w:hAnsi="Calibri" w:cs="Calibri"/>
          <w:sz w:val="22"/>
          <w:szCs w:val="22"/>
        </w:rPr>
        <w:t>La pérdida auditiva asociada a</w:t>
      </w:r>
      <w:r w:rsidRPr="00E41D5F">
        <w:rPr>
          <w:rFonts w:ascii="Calibri" w:hAnsi="Calibri" w:cs="Calibri"/>
          <w:sz w:val="22"/>
          <w:szCs w:val="22"/>
        </w:rPr>
        <w:t xml:space="preserve"> la mutación c.804+1G&gt;A</w:t>
      </w:r>
      <w:r w:rsidR="006B51B7" w:rsidRPr="00E41D5F">
        <w:rPr>
          <w:rFonts w:ascii="Calibri" w:hAnsi="Calibri" w:cs="Calibri"/>
          <w:sz w:val="22"/>
          <w:szCs w:val="22"/>
        </w:rPr>
        <w:t xml:space="preserve"> en el intrón 11 del gen COL1A1, presenta</w:t>
      </w:r>
      <w:r w:rsidRPr="00E41D5F">
        <w:rPr>
          <w:rFonts w:ascii="Calibri" w:hAnsi="Calibri" w:cs="Calibri"/>
          <w:sz w:val="22"/>
          <w:szCs w:val="22"/>
        </w:rPr>
        <w:t xml:space="preserve"> </w:t>
      </w:r>
      <w:r w:rsidR="006B51B7" w:rsidRPr="00E41D5F">
        <w:rPr>
          <w:rFonts w:ascii="Calibri" w:hAnsi="Calibri" w:cs="Calibri"/>
          <w:sz w:val="22"/>
          <w:szCs w:val="22"/>
        </w:rPr>
        <w:t xml:space="preserve">una gran variabilidad en cuanto al grado de afectación y </w:t>
      </w:r>
      <w:r w:rsidRPr="00E41D5F">
        <w:rPr>
          <w:rFonts w:ascii="Calibri" w:hAnsi="Calibri" w:cs="Calibri"/>
          <w:sz w:val="22"/>
          <w:szCs w:val="22"/>
        </w:rPr>
        <w:t xml:space="preserve"> severidad</w:t>
      </w:r>
      <w:r w:rsidR="006B51B7" w:rsidRPr="00E41D5F">
        <w:rPr>
          <w:rFonts w:ascii="Calibri" w:hAnsi="Calibri" w:cs="Calibri"/>
          <w:sz w:val="22"/>
          <w:szCs w:val="22"/>
        </w:rPr>
        <w:t xml:space="preserve"> </w:t>
      </w:r>
      <w:r w:rsidRPr="00E41D5F">
        <w:rPr>
          <w:rFonts w:ascii="Calibri" w:hAnsi="Calibri" w:cs="Calibri"/>
          <w:sz w:val="22"/>
          <w:szCs w:val="22"/>
        </w:rPr>
        <w:t xml:space="preserve">y </w:t>
      </w:r>
      <w:r w:rsidR="006B51B7" w:rsidRPr="00E41D5F">
        <w:rPr>
          <w:rFonts w:ascii="Calibri" w:hAnsi="Calibri" w:cs="Calibri"/>
          <w:sz w:val="22"/>
          <w:szCs w:val="22"/>
        </w:rPr>
        <w:t>también en relación al tipo de hipoacusia desarrollada, que puede ser tanto</w:t>
      </w:r>
      <w:r w:rsidR="00FA30D4" w:rsidRPr="00E41D5F">
        <w:rPr>
          <w:rFonts w:ascii="Calibri" w:hAnsi="Calibri" w:cs="Calibri"/>
          <w:sz w:val="22"/>
          <w:szCs w:val="22"/>
        </w:rPr>
        <w:t xml:space="preserve"> neurosensorial como trasmisiva,  incluso en individuos pertenecientes a la misma familia.</w:t>
      </w:r>
      <w:r w:rsidR="00FA30D4">
        <w:rPr>
          <w:rFonts w:ascii="Calibri" w:hAnsi="Calibri" w:cs="Calibri"/>
          <w:sz w:val="22"/>
          <w:szCs w:val="22"/>
        </w:rPr>
        <w:t xml:space="preserve"> </w:t>
      </w:r>
    </w:p>
    <w:p w14:paraId="5E634728" w14:textId="1ACF747A" w:rsidR="00781E71" w:rsidRPr="003C1717" w:rsidRDefault="00781E71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Palabras clave:</w:t>
      </w:r>
      <w:r w:rsidR="00771FFB" w:rsidRPr="003C1717">
        <w:rPr>
          <w:rFonts w:ascii="Calibri" w:hAnsi="Calibri" w:cs="Calibri"/>
          <w:sz w:val="22"/>
          <w:szCs w:val="22"/>
        </w:rPr>
        <w:t xml:space="preserve"> Osteogénesis imperfecta, h</w:t>
      </w:r>
      <w:r w:rsidR="006B51B7" w:rsidRPr="003C1717">
        <w:rPr>
          <w:rFonts w:ascii="Calibri" w:hAnsi="Calibri" w:cs="Calibri"/>
          <w:sz w:val="22"/>
          <w:szCs w:val="22"/>
        </w:rPr>
        <w:t xml:space="preserve">ipoacusia, </w:t>
      </w:r>
      <w:r w:rsidR="00FA30D4">
        <w:rPr>
          <w:rFonts w:ascii="Calibri" w:hAnsi="Calibri" w:cs="Calibri"/>
          <w:sz w:val="22"/>
          <w:szCs w:val="22"/>
        </w:rPr>
        <w:t xml:space="preserve">gen COL1A1, </w:t>
      </w:r>
      <w:r w:rsidR="006B51B7" w:rsidRPr="00E41D5F">
        <w:rPr>
          <w:rFonts w:ascii="Calibri" w:hAnsi="Calibri" w:cs="Calibri"/>
          <w:sz w:val="22"/>
          <w:szCs w:val="22"/>
        </w:rPr>
        <w:t>heterogenicidad</w:t>
      </w:r>
      <w:r w:rsidR="00FA30D4" w:rsidRPr="00E41D5F">
        <w:rPr>
          <w:rFonts w:ascii="Calibri" w:hAnsi="Calibri" w:cs="Calibri"/>
          <w:sz w:val="22"/>
          <w:szCs w:val="22"/>
        </w:rPr>
        <w:t>.</w:t>
      </w:r>
      <w:r w:rsidR="00FA30D4">
        <w:rPr>
          <w:rFonts w:ascii="Calibri" w:hAnsi="Calibri" w:cs="Calibri"/>
          <w:sz w:val="22"/>
          <w:szCs w:val="22"/>
        </w:rPr>
        <w:t xml:space="preserve"> </w:t>
      </w:r>
    </w:p>
    <w:p w14:paraId="25D46649" w14:textId="6064B511" w:rsidR="00781E71" w:rsidRPr="003C1717" w:rsidRDefault="00781E71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1AD99B" w14:textId="406A9CDF" w:rsidR="00FA30D4" w:rsidRPr="003C1717" w:rsidRDefault="00781E71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3C1717">
        <w:rPr>
          <w:rFonts w:ascii="Calibri" w:hAnsi="Calibri" w:cs="Calibri"/>
          <w:sz w:val="22"/>
          <w:szCs w:val="22"/>
          <w:lang w:val="en-US"/>
        </w:rPr>
        <w:t>ABSTRACT</w:t>
      </w:r>
    </w:p>
    <w:p w14:paraId="20223B6D" w14:textId="77777777" w:rsidR="00781E71" w:rsidRPr="003C1717" w:rsidRDefault="00781E71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22B7312" w14:textId="1099D119" w:rsidR="00781E71" w:rsidRPr="003C1717" w:rsidRDefault="00781E71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3C1717">
        <w:rPr>
          <w:rFonts w:ascii="Calibri" w:hAnsi="Calibri" w:cs="Calibri"/>
          <w:sz w:val="22"/>
          <w:szCs w:val="22"/>
          <w:lang w:val="en-US"/>
        </w:rPr>
        <w:t>Introduction:</w:t>
      </w:r>
      <w:r w:rsidR="00E05282" w:rsidRPr="003C1717">
        <w:rPr>
          <w:rFonts w:ascii="Calibri" w:eastAsia="Times New Roman" w:hAnsi="Calibri" w:cs="Calibri"/>
          <w:noProof w:val="0"/>
          <w:color w:val="000000"/>
          <w:sz w:val="22"/>
          <w:szCs w:val="22"/>
          <w:shd w:val="clear" w:color="auto" w:fill="FFFFFF"/>
          <w:lang w:val="en-US" w:eastAsia="es-ES_tradnl"/>
        </w:rPr>
        <w:t xml:space="preserve"> </w:t>
      </w:r>
      <w:r w:rsidR="00E05282" w:rsidRPr="003C1717">
        <w:rPr>
          <w:rFonts w:ascii="Calibri" w:hAnsi="Calibri" w:cs="Calibri"/>
          <w:sz w:val="22"/>
          <w:szCs w:val="22"/>
          <w:lang w:val="en-US"/>
        </w:rPr>
        <w:t>Osteogenesis imperfecta (OI) is a rare hereditary connective tissue disease that results in a bone fragility</w:t>
      </w:r>
      <w:r w:rsidR="00FA30D4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FA30D4" w:rsidRPr="00FA30D4">
        <w:rPr>
          <w:rFonts w:ascii="Calibri" w:hAnsi="Calibri" w:cs="Calibri"/>
          <w:bCs/>
          <w:sz w:val="22"/>
          <w:szCs w:val="22"/>
          <w:lang w:val="en-US"/>
        </w:rPr>
        <w:t>blue sclerae and hearing loss</w:t>
      </w:r>
      <w:r w:rsidR="00E05282" w:rsidRPr="003C1717">
        <w:rPr>
          <w:rFonts w:ascii="Calibri" w:hAnsi="Calibri" w:cs="Calibri"/>
          <w:sz w:val="22"/>
          <w:szCs w:val="22"/>
          <w:lang w:val="en-US"/>
        </w:rPr>
        <w:t>. The objective of our study</w:t>
      </w:r>
      <w:r w:rsidR="00FA30D4">
        <w:rPr>
          <w:rFonts w:ascii="Calibri" w:hAnsi="Calibri" w:cs="Calibri"/>
          <w:sz w:val="22"/>
          <w:szCs w:val="22"/>
          <w:lang w:val="en-US"/>
        </w:rPr>
        <w:t xml:space="preserve"> was to determine the heterogeneity and variey </w:t>
      </w:r>
      <w:r w:rsidR="00E05282" w:rsidRPr="003C1717">
        <w:rPr>
          <w:rFonts w:ascii="Calibri" w:hAnsi="Calibri" w:cs="Calibri"/>
          <w:sz w:val="22"/>
          <w:szCs w:val="22"/>
          <w:lang w:val="en-US"/>
        </w:rPr>
        <w:t xml:space="preserve">of the clinical- hearing </w:t>
      </w:r>
      <w:r w:rsidR="00FA30D4">
        <w:rPr>
          <w:rFonts w:ascii="Calibri" w:hAnsi="Calibri" w:cs="Calibri"/>
          <w:sz w:val="22"/>
          <w:szCs w:val="22"/>
          <w:lang w:val="en-US"/>
        </w:rPr>
        <w:t>spectrum</w:t>
      </w:r>
      <w:r w:rsidR="00E05282" w:rsidRPr="003C1717">
        <w:rPr>
          <w:rFonts w:ascii="Calibri" w:hAnsi="Calibri" w:cs="Calibri"/>
          <w:sz w:val="22"/>
          <w:szCs w:val="22"/>
          <w:lang w:val="en-US"/>
        </w:rPr>
        <w:t xml:space="preserve"> of the OI. </w:t>
      </w:r>
    </w:p>
    <w:p w14:paraId="435F85BB" w14:textId="60353229" w:rsidR="00FA30D4" w:rsidRPr="00FA30D4" w:rsidRDefault="00781E71" w:rsidP="00FA30D4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3C1717">
        <w:rPr>
          <w:rFonts w:ascii="Calibri" w:hAnsi="Calibri" w:cs="Calibri"/>
          <w:sz w:val="22"/>
          <w:szCs w:val="22"/>
          <w:lang w:val="en-US"/>
        </w:rPr>
        <w:t>Patients and methods</w:t>
      </w:r>
      <w:r w:rsidR="00FA30D4">
        <w:rPr>
          <w:rFonts w:ascii="Calibri" w:hAnsi="Calibri" w:cs="Calibri"/>
          <w:sz w:val="22"/>
          <w:szCs w:val="22"/>
          <w:lang w:val="en-US"/>
        </w:rPr>
        <w:t>: Genectic study was performed in a four-member</w:t>
      </w:r>
      <w:r w:rsidR="00E05282" w:rsidRPr="003C1717">
        <w:rPr>
          <w:rFonts w:ascii="Calibri" w:hAnsi="Calibri" w:cs="Calibri"/>
          <w:sz w:val="22"/>
          <w:szCs w:val="22"/>
          <w:lang w:val="en-US"/>
        </w:rPr>
        <w:t xml:space="preserve"> family</w:t>
      </w:r>
      <w:r w:rsidR="00FA30D4">
        <w:rPr>
          <w:rFonts w:ascii="Calibri" w:hAnsi="Calibri" w:cs="Calibri"/>
          <w:sz w:val="22"/>
          <w:szCs w:val="22"/>
          <w:lang w:val="en-US"/>
        </w:rPr>
        <w:t>, where</w:t>
      </w:r>
      <w:r w:rsidR="00FA30D4" w:rsidRPr="00FA30D4">
        <w:rPr>
          <w:rFonts w:ascii="Calibri" w:hAnsi="Calibri" w:cs="Calibri"/>
          <w:sz w:val="22"/>
          <w:szCs w:val="22"/>
          <w:lang w:val="en-US"/>
        </w:rPr>
        <w:t xml:space="preserve"> three of them presented hearing impairment.</w:t>
      </w:r>
      <w:r w:rsidR="00FA30D4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0A900A8F" w14:textId="2249A693" w:rsidR="00781E71" w:rsidRPr="003C1717" w:rsidRDefault="00781E71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3C1717">
        <w:rPr>
          <w:rFonts w:ascii="Calibri" w:hAnsi="Calibri" w:cs="Calibri"/>
          <w:sz w:val="22"/>
          <w:szCs w:val="22"/>
          <w:lang w:val="en-US"/>
        </w:rPr>
        <w:t>Results:</w:t>
      </w:r>
      <w:r w:rsidR="00E05282" w:rsidRPr="003C1717">
        <w:rPr>
          <w:rFonts w:ascii="Calibri" w:hAnsi="Calibri" w:cs="Calibri"/>
          <w:sz w:val="22"/>
          <w:szCs w:val="22"/>
          <w:lang w:val="en-US"/>
        </w:rPr>
        <w:t xml:space="preserve"> Genetic study performed to the four patients </w:t>
      </w:r>
      <w:r w:rsidR="00BF1F98" w:rsidRPr="003C1717">
        <w:rPr>
          <w:rFonts w:ascii="Calibri" w:hAnsi="Calibri" w:cs="Calibri"/>
          <w:sz w:val="22"/>
          <w:szCs w:val="22"/>
          <w:lang w:val="en-US"/>
        </w:rPr>
        <w:t xml:space="preserve">determine c.804+1G›A </w:t>
      </w:r>
      <w:r w:rsidR="00FA30D4" w:rsidRPr="00FA30D4">
        <w:rPr>
          <w:rFonts w:ascii="Calibri" w:hAnsi="Calibri" w:cs="Calibri"/>
          <w:bCs/>
          <w:sz w:val="22"/>
          <w:szCs w:val="22"/>
          <w:lang w:val="en-US"/>
        </w:rPr>
        <w:t>heterozygosis</w:t>
      </w:r>
      <w:r w:rsidR="00BF1F98" w:rsidRPr="003C1717">
        <w:rPr>
          <w:rFonts w:ascii="Calibri" w:hAnsi="Calibri" w:cs="Calibri"/>
          <w:sz w:val="22"/>
          <w:szCs w:val="22"/>
          <w:lang w:val="en-US"/>
        </w:rPr>
        <w:t xml:space="preserve"> mutation in the 11 intron of COL1A gene, in those three </w:t>
      </w:r>
      <w:r w:rsidR="00FA30D4">
        <w:rPr>
          <w:rFonts w:ascii="Calibri" w:hAnsi="Calibri" w:cs="Calibri"/>
          <w:sz w:val="22"/>
          <w:szCs w:val="22"/>
          <w:lang w:val="en-US"/>
        </w:rPr>
        <w:t xml:space="preserve">patients with </w:t>
      </w:r>
      <w:r w:rsidR="00BF1F98" w:rsidRPr="003C1717">
        <w:rPr>
          <w:rFonts w:ascii="Calibri" w:hAnsi="Calibri" w:cs="Calibri"/>
          <w:sz w:val="22"/>
          <w:szCs w:val="22"/>
          <w:lang w:val="en-US"/>
        </w:rPr>
        <w:t xml:space="preserve">hearing loss. </w:t>
      </w:r>
      <w:r w:rsidR="006B51B7" w:rsidRPr="003C1717">
        <w:rPr>
          <w:rFonts w:ascii="Calibri" w:hAnsi="Calibri" w:cs="Calibri"/>
          <w:sz w:val="22"/>
          <w:szCs w:val="22"/>
          <w:lang w:val="en-US"/>
        </w:rPr>
        <w:t>Severity and type of hearing loss found were different in each patient:</w:t>
      </w:r>
      <w:r w:rsidR="00007BB0" w:rsidRPr="003C171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41D5F">
        <w:rPr>
          <w:rFonts w:ascii="Calibri" w:hAnsi="Calibri" w:cs="Calibri"/>
          <w:sz w:val="22"/>
          <w:szCs w:val="22"/>
          <w:lang w:val="en-US"/>
        </w:rPr>
        <w:t xml:space="preserve">in one case a mild bilateral </w:t>
      </w:r>
      <w:r w:rsidR="00BF1F98" w:rsidRPr="003C1717">
        <w:rPr>
          <w:rFonts w:ascii="Calibri" w:hAnsi="Calibri" w:cs="Calibri"/>
          <w:sz w:val="22"/>
          <w:szCs w:val="22"/>
          <w:lang w:val="en-US"/>
        </w:rPr>
        <w:t xml:space="preserve">neurosensrial hearing loss, with high frequencies affected; </w:t>
      </w:r>
      <w:r w:rsidR="00E41D5F">
        <w:rPr>
          <w:rFonts w:ascii="Calibri" w:hAnsi="Calibri" w:cs="Calibri"/>
          <w:sz w:val="22"/>
          <w:szCs w:val="22"/>
          <w:lang w:val="en-US"/>
        </w:rPr>
        <w:t xml:space="preserve">another </w:t>
      </w:r>
      <w:r w:rsidR="006B51B7" w:rsidRPr="003C1717">
        <w:rPr>
          <w:rFonts w:ascii="Calibri" w:hAnsi="Calibri" w:cs="Calibri"/>
          <w:sz w:val="22"/>
          <w:szCs w:val="22"/>
          <w:lang w:val="en-US"/>
        </w:rPr>
        <w:t xml:space="preserve">one bilateral </w:t>
      </w:r>
      <w:r w:rsidR="00E41D5F">
        <w:rPr>
          <w:rFonts w:ascii="Calibri" w:hAnsi="Calibri" w:cs="Calibri"/>
          <w:sz w:val="22"/>
          <w:szCs w:val="22"/>
          <w:lang w:val="en-US"/>
        </w:rPr>
        <w:t>moderate</w:t>
      </w:r>
      <w:r w:rsidR="006B51B7" w:rsidRPr="003C1717">
        <w:rPr>
          <w:rFonts w:ascii="Calibri" w:hAnsi="Calibri" w:cs="Calibri"/>
          <w:sz w:val="22"/>
          <w:szCs w:val="22"/>
          <w:lang w:val="en-US"/>
        </w:rPr>
        <w:t xml:space="preserve"> mix</w:t>
      </w:r>
      <w:r w:rsidR="00857E6E" w:rsidRPr="003C1717">
        <w:rPr>
          <w:rFonts w:ascii="Calibri" w:hAnsi="Calibri" w:cs="Calibri"/>
          <w:sz w:val="22"/>
          <w:szCs w:val="22"/>
          <w:lang w:val="en-US"/>
        </w:rPr>
        <w:t>ed</w:t>
      </w:r>
      <w:r w:rsidR="006B51B7" w:rsidRPr="003C1717">
        <w:rPr>
          <w:rFonts w:ascii="Calibri" w:hAnsi="Calibri" w:cs="Calibri"/>
          <w:sz w:val="22"/>
          <w:szCs w:val="22"/>
          <w:lang w:val="en-US"/>
        </w:rPr>
        <w:t xml:space="preserve"> hearing loss</w:t>
      </w:r>
      <w:r w:rsidR="00857E6E" w:rsidRPr="003C1717">
        <w:rPr>
          <w:rFonts w:ascii="Calibri" w:hAnsi="Calibri" w:cs="Calibri"/>
          <w:sz w:val="22"/>
          <w:szCs w:val="22"/>
          <w:lang w:val="en-US"/>
        </w:rPr>
        <w:t xml:space="preserve">, and the third one was was </w:t>
      </w:r>
      <w:r w:rsidR="00E41D5F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857E6E" w:rsidRPr="003C1717">
        <w:rPr>
          <w:rFonts w:ascii="Calibri" w:hAnsi="Calibri" w:cs="Calibri"/>
          <w:sz w:val="22"/>
          <w:szCs w:val="22"/>
          <w:lang w:val="en-US"/>
        </w:rPr>
        <w:t>unilateral</w:t>
      </w:r>
      <w:r w:rsidR="00E41D5F">
        <w:rPr>
          <w:rFonts w:ascii="Calibri" w:hAnsi="Calibri" w:cs="Calibri"/>
          <w:sz w:val="22"/>
          <w:szCs w:val="22"/>
          <w:lang w:val="en-US"/>
        </w:rPr>
        <w:t xml:space="preserve"> mild</w:t>
      </w:r>
      <w:r w:rsidR="00857E6E" w:rsidRPr="003C1717">
        <w:rPr>
          <w:rFonts w:ascii="Calibri" w:hAnsi="Calibri" w:cs="Calibri"/>
          <w:sz w:val="22"/>
          <w:szCs w:val="22"/>
          <w:lang w:val="en-US"/>
        </w:rPr>
        <w:t xml:space="preserve"> conductive hearing loss. </w:t>
      </w:r>
    </w:p>
    <w:p w14:paraId="00D5998A" w14:textId="5F5770C4" w:rsidR="00007BB0" w:rsidRPr="003C1717" w:rsidRDefault="00781E71" w:rsidP="00A50826">
      <w:pPr>
        <w:pStyle w:val="Textodecuerpo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3C1717">
        <w:rPr>
          <w:rFonts w:ascii="Calibri" w:hAnsi="Calibri" w:cs="Calibri"/>
          <w:sz w:val="22"/>
          <w:szCs w:val="22"/>
          <w:lang w:val="en-US"/>
        </w:rPr>
        <w:t>Conclusions</w:t>
      </w:r>
      <w:r w:rsidR="00E05282" w:rsidRPr="003C171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007BB0" w:rsidRPr="003C1717">
        <w:rPr>
          <w:rFonts w:ascii="Calibri" w:hAnsi="Calibri" w:cs="Calibri"/>
          <w:sz w:val="22"/>
          <w:szCs w:val="22"/>
          <w:lang w:val="en-US"/>
        </w:rPr>
        <w:t>Hearing loss associated with c.804+1G&gt;A mutation in the 11 intron of del COL1A1 gen, is characterized by a high variability related to the severity and kind of hearing loss developed, that it could be even ne</w:t>
      </w:r>
      <w:r w:rsidR="00FA30D4">
        <w:rPr>
          <w:rFonts w:ascii="Calibri" w:hAnsi="Calibri" w:cs="Calibri"/>
          <w:sz w:val="22"/>
          <w:szCs w:val="22"/>
          <w:lang w:val="en-US"/>
        </w:rPr>
        <w:t>urosensorial or conductive type, even in members of the same family.</w:t>
      </w:r>
    </w:p>
    <w:p w14:paraId="7651A88D" w14:textId="35BC265B" w:rsidR="00781E71" w:rsidRPr="003C1717" w:rsidRDefault="00781E71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64C4FA7" w14:textId="77A15D11" w:rsidR="00A50826" w:rsidRDefault="00781E71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3C1717">
        <w:rPr>
          <w:rFonts w:ascii="Calibri" w:hAnsi="Calibri" w:cs="Calibri"/>
          <w:sz w:val="22"/>
          <w:szCs w:val="22"/>
          <w:lang w:val="en-US"/>
        </w:rPr>
        <w:t>Keywords:</w:t>
      </w:r>
      <w:r w:rsidR="00771FFB" w:rsidRPr="003C1717">
        <w:rPr>
          <w:rFonts w:ascii="Calibri" w:hAnsi="Calibri" w:cs="Calibri"/>
          <w:sz w:val="22"/>
          <w:szCs w:val="22"/>
          <w:lang w:val="en-US"/>
        </w:rPr>
        <w:t xml:space="preserve"> Osteog</w:t>
      </w:r>
      <w:r w:rsidR="006B51B7" w:rsidRPr="003C1717">
        <w:rPr>
          <w:rFonts w:ascii="Calibri" w:hAnsi="Calibri" w:cs="Calibri"/>
          <w:sz w:val="22"/>
          <w:szCs w:val="22"/>
          <w:lang w:val="en-US"/>
        </w:rPr>
        <w:t>enesis imperfect</w:t>
      </w:r>
      <w:r w:rsidR="00FA30D4">
        <w:rPr>
          <w:rFonts w:ascii="Calibri" w:hAnsi="Calibri" w:cs="Calibri"/>
          <w:sz w:val="22"/>
          <w:szCs w:val="22"/>
          <w:lang w:val="en-US"/>
        </w:rPr>
        <w:t xml:space="preserve">a, hearing loss, COL1A1 gene, heterogeneity. </w:t>
      </w:r>
    </w:p>
    <w:p w14:paraId="665A2D7F" w14:textId="77777777" w:rsidR="00581E74" w:rsidRDefault="00581E74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4DFDF4C" w14:textId="25A14121" w:rsidR="0070017F" w:rsidRPr="00FA30D4" w:rsidRDefault="0070017F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3C1717">
        <w:rPr>
          <w:rFonts w:ascii="Calibri" w:hAnsi="Calibri" w:cs="Calibri"/>
          <w:sz w:val="22"/>
          <w:szCs w:val="22"/>
        </w:rPr>
        <w:t>INTRODUCCIÓN:</w:t>
      </w:r>
    </w:p>
    <w:p w14:paraId="4B7A94A0" w14:textId="170A22E4" w:rsidR="003243A8" w:rsidRPr="00E41D5F" w:rsidRDefault="0070017F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Hlk522205890"/>
      <w:r w:rsidRPr="003C1717">
        <w:rPr>
          <w:rFonts w:ascii="Calibri" w:hAnsi="Calibri" w:cs="Calibri"/>
          <w:sz w:val="22"/>
          <w:szCs w:val="22"/>
        </w:rPr>
        <w:t xml:space="preserve">La osteogénesis imperfecta (OI) es una enfermedad hereditaria </w:t>
      </w:r>
      <w:r w:rsidR="00C37E5E" w:rsidRPr="003C1717">
        <w:rPr>
          <w:rFonts w:ascii="Calibri" w:hAnsi="Calibri" w:cs="Calibri"/>
          <w:sz w:val="22"/>
          <w:szCs w:val="22"/>
        </w:rPr>
        <w:t>relacionada con</w:t>
      </w:r>
      <w:r w:rsidRPr="003C1717">
        <w:rPr>
          <w:rFonts w:ascii="Calibri" w:hAnsi="Calibri" w:cs="Calibri"/>
          <w:sz w:val="22"/>
          <w:szCs w:val="22"/>
        </w:rPr>
        <w:t xml:space="preserve"> la formación de tejido conectivo  que se caracteriza por osteopenia, fractur</w:t>
      </w:r>
      <w:r w:rsidR="00007BB0" w:rsidRPr="003C1717">
        <w:rPr>
          <w:rFonts w:ascii="Calibri" w:hAnsi="Calibri" w:cs="Calibri"/>
          <w:sz w:val="22"/>
          <w:szCs w:val="22"/>
        </w:rPr>
        <w:t>as recurrentes, deformidad ósea y</w:t>
      </w:r>
      <w:r w:rsidRPr="003C1717">
        <w:rPr>
          <w:rFonts w:ascii="Calibri" w:hAnsi="Calibri" w:cs="Calibri"/>
          <w:sz w:val="22"/>
          <w:szCs w:val="22"/>
        </w:rPr>
        <w:t xml:space="preserve"> baja estatura así como escleras azules, hiperlaxitud articular y dentinogénesis imperfecta</w:t>
      </w:r>
      <w:bookmarkEnd w:id="0"/>
      <w:r w:rsidR="00857E6E" w:rsidRPr="003C1717">
        <w:rPr>
          <w:rFonts w:ascii="Calibri" w:hAnsi="Calibri" w:cs="Calibri"/>
          <w:sz w:val="22"/>
          <w:szCs w:val="22"/>
        </w:rPr>
        <w:t xml:space="preserve"> </w:t>
      </w:r>
      <w:r w:rsidR="00007BB0" w:rsidRPr="003C1717">
        <w:rPr>
          <w:rFonts w:ascii="Calibri" w:hAnsi="Calibri" w:cs="Calibri"/>
          <w:sz w:val="22"/>
          <w:szCs w:val="22"/>
        </w:rPr>
        <w:t>[1]</w:t>
      </w:r>
      <w:r w:rsidR="00857E6E" w:rsidRPr="003C1717">
        <w:rPr>
          <w:rFonts w:ascii="Calibri" w:hAnsi="Calibri" w:cs="Calibri"/>
          <w:sz w:val="22"/>
          <w:szCs w:val="22"/>
        </w:rPr>
        <w:t xml:space="preserve">. Su </w:t>
      </w:r>
      <w:r w:rsidRPr="003C1717">
        <w:rPr>
          <w:rFonts w:ascii="Calibri" w:hAnsi="Calibri" w:cs="Calibri"/>
          <w:sz w:val="22"/>
          <w:szCs w:val="22"/>
        </w:rPr>
        <w:t>prevalencia oscila entre 6-7/100.000 individuos</w:t>
      </w:r>
      <w:r w:rsidR="00007BB0" w:rsidRPr="003C171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07BB0" w:rsidRPr="003C1717">
        <w:rPr>
          <w:rFonts w:ascii="Calibri" w:hAnsi="Calibri" w:cs="Calibri"/>
          <w:sz w:val="22"/>
          <w:szCs w:val="22"/>
        </w:rPr>
        <w:t>[2</w:t>
      </w:r>
      <w:r w:rsidR="00007BB0" w:rsidRPr="00E41D5F">
        <w:rPr>
          <w:rFonts w:ascii="Calibri" w:hAnsi="Calibri" w:cs="Calibri"/>
          <w:sz w:val="22"/>
          <w:szCs w:val="22"/>
        </w:rPr>
        <w:t>]</w:t>
      </w:r>
      <w:r w:rsidRPr="00E41D5F">
        <w:rPr>
          <w:rFonts w:ascii="Calibri" w:hAnsi="Calibri" w:cs="Calibri"/>
          <w:sz w:val="22"/>
          <w:szCs w:val="22"/>
        </w:rPr>
        <w:t xml:space="preserve">. </w:t>
      </w:r>
      <w:r w:rsidR="00857E6E" w:rsidRPr="00E41D5F">
        <w:rPr>
          <w:rFonts w:ascii="Calibri" w:hAnsi="Calibri" w:cs="Calibri"/>
          <w:sz w:val="22"/>
          <w:szCs w:val="22"/>
        </w:rPr>
        <w:t>La clasificación</w:t>
      </w:r>
      <w:r w:rsidR="00007BB0" w:rsidRPr="00E41D5F">
        <w:rPr>
          <w:rFonts w:ascii="Calibri" w:hAnsi="Calibri" w:cs="Calibri"/>
          <w:sz w:val="22"/>
          <w:szCs w:val="22"/>
        </w:rPr>
        <w:t xml:space="preserve"> propuesta por</w:t>
      </w:r>
      <w:r w:rsidR="00857E6E" w:rsidRPr="00E41D5F">
        <w:rPr>
          <w:rFonts w:ascii="Calibri" w:hAnsi="Calibri" w:cs="Calibri"/>
          <w:sz w:val="22"/>
          <w:szCs w:val="22"/>
        </w:rPr>
        <w:t xml:space="preserve"> Sillence d</w:t>
      </w:r>
      <w:r w:rsidRPr="00E41D5F">
        <w:rPr>
          <w:rFonts w:ascii="Calibri" w:hAnsi="Calibri" w:cs="Calibri"/>
          <w:sz w:val="22"/>
          <w:szCs w:val="22"/>
        </w:rPr>
        <w:t>istingue 4 subtip</w:t>
      </w:r>
      <w:r w:rsidR="003243A8" w:rsidRPr="00E41D5F">
        <w:rPr>
          <w:rFonts w:ascii="Calibri" w:hAnsi="Calibri" w:cs="Calibri"/>
          <w:sz w:val="22"/>
          <w:szCs w:val="22"/>
        </w:rPr>
        <w:t xml:space="preserve">os en función del grado de afectación sistémica  : I (leve), II (letal), III (severo) y IV ( moderado). El grado IV es el más prevalemte, </w:t>
      </w:r>
      <w:r w:rsidR="003243A8" w:rsidRPr="00E41D5F">
        <w:rPr>
          <w:rFonts w:ascii="Calibri" w:hAnsi="Calibri" w:cs="Calibri"/>
          <w:sz w:val="22"/>
          <w:szCs w:val="22"/>
        </w:rPr>
        <w:lastRenderedPageBreak/>
        <w:t>representando</w:t>
      </w:r>
      <w:r w:rsidR="00C37E5E" w:rsidRPr="00E41D5F">
        <w:rPr>
          <w:rFonts w:ascii="Calibri" w:hAnsi="Calibri" w:cs="Calibri"/>
          <w:sz w:val="22"/>
          <w:szCs w:val="22"/>
        </w:rPr>
        <w:t xml:space="preserve"> el 85%</w:t>
      </w:r>
      <w:r w:rsidR="003243A8" w:rsidRPr="00E41D5F">
        <w:rPr>
          <w:rFonts w:ascii="Calibri" w:hAnsi="Calibri" w:cs="Calibri"/>
          <w:sz w:val="22"/>
          <w:szCs w:val="22"/>
        </w:rPr>
        <w:t xml:space="preserve"> de los casos de OI [3, y cuyo genotipo está asociado a </w:t>
      </w:r>
      <w:r w:rsidRPr="00E41D5F">
        <w:rPr>
          <w:rFonts w:ascii="Calibri" w:hAnsi="Calibri" w:cs="Calibri"/>
          <w:sz w:val="22"/>
          <w:szCs w:val="22"/>
        </w:rPr>
        <w:t xml:space="preserve">una mutación </w:t>
      </w:r>
      <w:r w:rsidR="003243A8" w:rsidRPr="00E41D5F">
        <w:rPr>
          <w:rFonts w:ascii="Calibri" w:hAnsi="Calibri" w:cs="Calibri"/>
          <w:sz w:val="22"/>
          <w:szCs w:val="22"/>
        </w:rPr>
        <w:t xml:space="preserve">que se presenta en </w:t>
      </w:r>
      <w:r w:rsidRPr="00E41D5F">
        <w:rPr>
          <w:rFonts w:ascii="Calibri" w:hAnsi="Calibri" w:cs="Calibri"/>
          <w:sz w:val="22"/>
          <w:szCs w:val="22"/>
        </w:rPr>
        <w:t>heterocigo</w:t>
      </w:r>
      <w:r w:rsidR="00857E6E" w:rsidRPr="00E41D5F">
        <w:rPr>
          <w:rFonts w:ascii="Calibri" w:hAnsi="Calibri" w:cs="Calibri"/>
          <w:sz w:val="22"/>
          <w:szCs w:val="22"/>
        </w:rPr>
        <w:t>sis en el gen COL1A1 o COL1A2</w:t>
      </w:r>
      <w:r w:rsidR="003243A8" w:rsidRPr="00E41D5F">
        <w:rPr>
          <w:rFonts w:ascii="Calibri" w:hAnsi="Calibri" w:cs="Calibri"/>
          <w:sz w:val="22"/>
          <w:szCs w:val="22"/>
        </w:rPr>
        <w:t>, y que se transmite c</w:t>
      </w:r>
      <w:r w:rsidR="00857E6E" w:rsidRPr="00E41D5F">
        <w:rPr>
          <w:rFonts w:ascii="Calibri" w:hAnsi="Calibri" w:cs="Calibri"/>
          <w:sz w:val="22"/>
          <w:szCs w:val="22"/>
        </w:rPr>
        <w:t>on una</w:t>
      </w:r>
      <w:r w:rsidRPr="00E41D5F">
        <w:rPr>
          <w:rFonts w:ascii="Calibri" w:hAnsi="Calibri" w:cs="Calibri"/>
          <w:sz w:val="22"/>
          <w:szCs w:val="22"/>
        </w:rPr>
        <w:t xml:space="preserve"> herencia autonómica dominante. </w:t>
      </w:r>
    </w:p>
    <w:p w14:paraId="3B862E3E" w14:textId="55F4ABA0" w:rsidR="0070017F" w:rsidRPr="003C1717" w:rsidRDefault="00857E6E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1D5F">
        <w:rPr>
          <w:rFonts w:ascii="Calibri" w:hAnsi="Calibri" w:cs="Calibri"/>
          <w:sz w:val="22"/>
          <w:szCs w:val="22"/>
        </w:rPr>
        <w:t>S</w:t>
      </w:r>
      <w:r w:rsidR="0070017F" w:rsidRPr="00E41D5F">
        <w:rPr>
          <w:rFonts w:ascii="Calibri" w:hAnsi="Calibri" w:cs="Calibri"/>
          <w:sz w:val="22"/>
          <w:szCs w:val="22"/>
        </w:rPr>
        <w:t xml:space="preserve">e han </w:t>
      </w:r>
      <w:r w:rsidR="00C37E5E" w:rsidRPr="00E41D5F">
        <w:rPr>
          <w:rFonts w:ascii="Calibri" w:hAnsi="Calibri" w:cs="Calibri"/>
          <w:sz w:val="22"/>
          <w:szCs w:val="22"/>
        </w:rPr>
        <w:t>descrito otras</w:t>
      </w:r>
      <w:r w:rsidR="0070017F" w:rsidRPr="00E41D5F">
        <w:rPr>
          <w:rFonts w:ascii="Calibri" w:hAnsi="Calibri" w:cs="Calibri"/>
          <w:sz w:val="22"/>
          <w:szCs w:val="22"/>
        </w:rPr>
        <w:t xml:space="preserve"> formas </w:t>
      </w:r>
      <w:r w:rsidR="003243A8" w:rsidRPr="00E41D5F">
        <w:rPr>
          <w:rFonts w:ascii="Calibri" w:hAnsi="Calibri" w:cs="Calibri"/>
          <w:sz w:val="22"/>
          <w:szCs w:val="22"/>
        </w:rPr>
        <w:t xml:space="preserve">de OI </w:t>
      </w:r>
      <w:r w:rsidR="0070017F" w:rsidRPr="00E41D5F">
        <w:rPr>
          <w:rFonts w:ascii="Calibri" w:hAnsi="Calibri" w:cs="Calibri"/>
          <w:sz w:val="22"/>
          <w:szCs w:val="22"/>
        </w:rPr>
        <w:t>autosómicas recesivas</w:t>
      </w:r>
      <w:r w:rsidR="003243A8" w:rsidRPr="00E41D5F">
        <w:rPr>
          <w:rFonts w:ascii="Calibri" w:hAnsi="Calibri" w:cs="Calibri"/>
          <w:sz w:val="22"/>
          <w:szCs w:val="22"/>
        </w:rPr>
        <w:t xml:space="preserve"> (tipos V-XII)  que representan el el 15% restante de los casos, y que se caracteizan por su mayor severidad </w:t>
      </w:r>
      <w:r w:rsidR="0070017F" w:rsidRPr="00E41D5F">
        <w:rPr>
          <w:rFonts w:ascii="Calibri" w:hAnsi="Calibri" w:cs="Calibri"/>
          <w:sz w:val="22"/>
          <w:szCs w:val="22"/>
        </w:rPr>
        <w:t xml:space="preserve"> </w:t>
      </w:r>
      <w:r w:rsidR="003243A8" w:rsidRPr="00E41D5F">
        <w:rPr>
          <w:rFonts w:ascii="Calibri" w:hAnsi="Calibri" w:cs="Calibri"/>
          <w:sz w:val="22"/>
          <w:szCs w:val="22"/>
        </w:rPr>
        <w:t xml:space="preserve">e </w:t>
      </w:r>
      <w:r w:rsidRPr="00E41D5F">
        <w:rPr>
          <w:rFonts w:ascii="Calibri" w:hAnsi="Calibri" w:cs="Calibri"/>
          <w:sz w:val="22"/>
          <w:szCs w:val="22"/>
        </w:rPr>
        <w:t>imp</w:t>
      </w:r>
      <w:r w:rsidR="003243A8" w:rsidRPr="00E41D5F">
        <w:rPr>
          <w:rFonts w:ascii="Calibri" w:hAnsi="Calibri" w:cs="Calibri"/>
          <w:sz w:val="22"/>
          <w:szCs w:val="22"/>
        </w:rPr>
        <w:t xml:space="preserve">l </w:t>
      </w:r>
      <w:r w:rsidRPr="00E41D5F">
        <w:rPr>
          <w:rFonts w:ascii="Calibri" w:hAnsi="Calibri" w:cs="Calibri"/>
          <w:sz w:val="22"/>
          <w:szCs w:val="22"/>
        </w:rPr>
        <w:t>icación d</w:t>
      </w:r>
      <w:r w:rsidR="003243A8" w:rsidRPr="00E41D5F">
        <w:rPr>
          <w:rFonts w:ascii="Calibri" w:hAnsi="Calibri" w:cs="Calibri"/>
          <w:sz w:val="22"/>
          <w:szCs w:val="22"/>
        </w:rPr>
        <w:t>e genes diferentes [3].</w:t>
      </w:r>
    </w:p>
    <w:p w14:paraId="4E250722" w14:textId="77777777" w:rsidR="003243A8" w:rsidRPr="003C1717" w:rsidRDefault="003243A8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C6D871" w14:textId="3867BC0F" w:rsidR="00C37E5E" w:rsidRPr="003C1717" w:rsidRDefault="003243A8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En el contexto de la OI, l</w:t>
      </w:r>
      <w:r w:rsidR="0070017F" w:rsidRPr="003C1717">
        <w:rPr>
          <w:rFonts w:ascii="Calibri" w:hAnsi="Calibri" w:cs="Calibri"/>
          <w:sz w:val="22"/>
          <w:szCs w:val="22"/>
        </w:rPr>
        <w:t>a hipoacusia está pre</w:t>
      </w:r>
      <w:r w:rsidR="003A5182" w:rsidRPr="003C1717">
        <w:rPr>
          <w:rFonts w:ascii="Calibri" w:hAnsi="Calibri" w:cs="Calibri"/>
          <w:sz w:val="22"/>
          <w:szCs w:val="22"/>
        </w:rPr>
        <w:t>sente en  el 37-64% de los pacientes y su presentación</w:t>
      </w:r>
      <w:r w:rsidRPr="003C1717">
        <w:rPr>
          <w:rFonts w:ascii="Calibri" w:hAnsi="Calibri" w:cs="Calibri"/>
          <w:sz w:val="22"/>
          <w:szCs w:val="22"/>
        </w:rPr>
        <w:t xml:space="preserve"> y desarrollo</w:t>
      </w:r>
      <w:r w:rsidR="003A5182" w:rsidRPr="003C1717">
        <w:rPr>
          <w:rFonts w:ascii="Calibri" w:hAnsi="Calibri" w:cs="Calibri"/>
          <w:sz w:val="22"/>
          <w:szCs w:val="22"/>
        </w:rPr>
        <w:t xml:space="preserve"> tiene variabilidad interfamiliar e intrafamiliar para una misma mutación</w:t>
      </w:r>
      <w:r w:rsidRPr="003C1717">
        <w:rPr>
          <w:rFonts w:ascii="Calibri" w:hAnsi="Calibri" w:cs="Calibri"/>
          <w:sz w:val="22"/>
          <w:szCs w:val="22"/>
        </w:rPr>
        <w:t xml:space="preserve"> [4</w:t>
      </w:r>
      <w:r w:rsidRPr="00E41D5F">
        <w:rPr>
          <w:rFonts w:ascii="Calibri" w:hAnsi="Calibri" w:cs="Calibri"/>
          <w:sz w:val="22"/>
          <w:szCs w:val="22"/>
        </w:rPr>
        <w:t>]</w:t>
      </w:r>
      <w:r w:rsidR="003A5182" w:rsidRPr="00E41D5F">
        <w:rPr>
          <w:rFonts w:ascii="Calibri" w:hAnsi="Calibri" w:cs="Calibri"/>
          <w:sz w:val="22"/>
          <w:szCs w:val="22"/>
        </w:rPr>
        <w:t>.</w:t>
      </w:r>
      <w:r w:rsidRPr="00E41D5F">
        <w:rPr>
          <w:rFonts w:ascii="Calibri" w:hAnsi="Calibri" w:cs="Calibri"/>
          <w:sz w:val="22"/>
          <w:szCs w:val="22"/>
        </w:rPr>
        <w:t xml:space="preserve"> </w:t>
      </w:r>
      <w:r w:rsidR="00C37E5E" w:rsidRPr="00E41D5F">
        <w:rPr>
          <w:rFonts w:ascii="Calibri" w:hAnsi="Calibri" w:cs="Calibri"/>
          <w:sz w:val="22"/>
          <w:szCs w:val="22"/>
        </w:rPr>
        <w:t xml:space="preserve">El objetivo de nuestro </w:t>
      </w:r>
      <w:r w:rsidRPr="00E41D5F">
        <w:rPr>
          <w:rFonts w:ascii="Calibri" w:hAnsi="Calibri" w:cs="Calibri"/>
          <w:sz w:val="22"/>
          <w:szCs w:val="22"/>
        </w:rPr>
        <w:t>estudio fue determinar</w:t>
      </w:r>
      <w:r w:rsidR="00C37E5E" w:rsidRPr="00E41D5F">
        <w:rPr>
          <w:rFonts w:ascii="Calibri" w:hAnsi="Calibri" w:cs="Calibri"/>
          <w:sz w:val="22"/>
          <w:szCs w:val="22"/>
        </w:rPr>
        <w:t xml:space="preserve"> los hallazgos clínicos</w:t>
      </w:r>
      <w:r w:rsidR="00602B98" w:rsidRPr="00E41D5F">
        <w:rPr>
          <w:rFonts w:ascii="Calibri" w:hAnsi="Calibri" w:cs="Calibri"/>
          <w:sz w:val="22"/>
          <w:szCs w:val="22"/>
        </w:rPr>
        <w:t xml:space="preserve"> </w:t>
      </w:r>
      <w:r w:rsidRPr="00E41D5F">
        <w:rPr>
          <w:rFonts w:ascii="Calibri" w:hAnsi="Calibri" w:cs="Calibri"/>
          <w:sz w:val="22"/>
          <w:szCs w:val="22"/>
        </w:rPr>
        <w:t xml:space="preserve">que presenta una familia afecta de OI, </w:t>
      </w:r>
      <w:r w:rsidR="00C37E5E" w:rsidRPr="00E41D5F">
        <w:rPr>
          <w:rFonts w:ascii="Calibri" w:hAnsi="Calibri" w:cs="Calibri"/>
          <w:sz w:val="22"/>
          <w:szCs w:val="22"/>
        </w:rPr>
        <w:t>en la que se demostró una mutación genética no descrita previamente</w:t>
      </w:r>
      <w:r w:rsidRPr="00E41D5F">
        <w:rPr>
          <w:rFonts w:ascii="Calibri" w:hAnsi="Calibri" w:cs="Calibri"/>
          <w:sz w:val="22"/>
          <w:szCs w:val="22"/>
        </w:rPr>
        <w:t xml:space="preserve"> hasta la fecha, así</w:t>
      </w:r>
      <w:r w:rsidR="00C37E5E" w:rsidRPr="00E41D5F">
        <w:rPr>
          <w:rFonts w:ascii="Calibri" w:hAnsi="Calibri" w:cs="Calibri"/>
          <w:sz w:val="22"/>
          <w:szCs w:val="22"/>
        </w:rPr>
        <w:t xml:space="preserve"> como demo</w:t>
      </w:r>
      <w:r w:rsidR="008B323E" w:rsidRPr="00E41D5F">
        <w:rPr>
          <w:rFonts w:ascii="Calibri" w:hAnsi="Calibri" w:cs="Calibri"/>
          <w:sz w:val="22"/>
          <w:szCs w:val="22"/>
        </w:rPr>
        <w:t>strar la heterogeneidad clínico-</w:t>
      </w:r>
      <w:r w:rsidR="00C37E5E" w:rsidRPr="00E41D5F">
        <w:rPr>
          <w:rFonts w:ascii="Calibri" w:hAnsi="Calibri" w:cs="Calibri"/>
          <w:sz w:val="22"/>
          <w:szCs w:val="22"/>
        </w:rPr>
        <w:t>auditi</w:t>
      </w:r>
      <w:r w:rsidR="008B323E" w:rsidRPr="00E41D5F">
        <w:rPr>
          <w:rFonts w:ascii="Calibri" w:hAnsi="Calibri" w:cs="Calibri"/>
          <w:sz w:val="22"/>
          <w:szCs w:val="22"/>
        </w:rPr>
        <w:t xml:space="preserve">va </w:t>
      </w:r>
      <w:r w:rsidRPr="00E41D5F">
        <w:rPr>
          <w:rFonts w:ascii="Calibri" w:hAnsi="Calibri" w:cs="Calibri"/>
          <w:sz w:val="22"/>
          <w:szCs w:val="22"/>
        </w:rPr>
        <w:t>relativa al genotipo</w:t>
      </w:r>
      <w:r w:rsidR="008B323E" w:rsidRPr="00E41D5F">
        <w:rPr>
          <w:rFonts w:ascii="Calibri" w:hAnsi="Calibri" w:cs="Calibri"/>
          <w:sz w:val="22"/>
          <w:szCs w:val="22"/>
        </w:rPr>
        <w:t xml:space="preserve"> </w:t>
      </w:r>
      <w:r w:rsidR="00C37E5E" w:rsidRPr="00E41D5F">
        <w:rPr>
          <w:rFonts w:ascii="Calibri" w:hAnsi="Calibri" w:cs="Calibri"/>
          <w:sz w:val="22"/>
          <w:szCs w:val="22"/>
        </w:rPr>
        <w:t xml:space="preserve">incluso </w:t>
      </w:r>
      <w:r w:rsidRPr="00E41D5F">
        <w:rPr>
          <w:rFonts w:ascii="Calibri" w:hAnsi="Calibri" w:cs="Calibri"/>
          <w:sz w:val="22"/>
          <w:szCs w:val="22"/>
        </w:rPr>
        <w:t>dentro de una misma familia con idéntica</w:t>
      </w:r>
      <w:r w:rsidR="00C37E5E" w:rsidRPr="00E41D5F">
        <w:rPr>
          <w:rFonts w:ascii="Calibri" w:hAnsi="Calibri" w:cs="Calibri"/>
          <w:sz w:val="22"/>
          <w:szCs w:val="22"/>
        </w:rPr>
        <w:t xml:space="preserve"> mutación.</w:t>
      </w:r>
    </w:p>
    <w:p w14:paraId="437F3493" w14:textId="77777777" w:rsidR="0070017F" w:rsidRPr="003C1717" w:rsidRDefault="0070017F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10C2EC" w14:textId="77777777" w:rsidR="0070017F" w:rsidRPr="003C1717" w:rsidRDefault="0070017F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MATERIAL Y MÉTODOS:</w:t>
      </w:r>
    </w:p>
    <w:p w14:paraId="5B595DF2" w14:textId="4184FB61" w:rsidR="003A5182" w:rsidRPr="003C1717" w:rsidRDefault="003A5182" w:rsidP="00A50826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Se estudió</w:t>
      </w:r>
      <w:r w:rsidR="0070017F" w:rsidRPr="003C1717">
        <w:rPr>
          <w:rFonts w:ascii="Calibri" w:hAnsi="Calibri" w:cs="Calibri"/>
          <w:sz w:val="22"/>
          <w:szCs w:val="22"/>
        </w:rPr>
        <w:t xml:space="preserve"> una familia</w:t>
      </w:r>
      <w:r w:rsidRPr="003C1717">
        <w:rPr>
          <w:rFonts w:ascii="Calibri" w:hAnsi="Calibri" w:cs="Calibri"/>
          <w:sz w:val="22"/>
          <w:szCs w:val="22"/>
        </w:rPr>
        <w:t xml:space="preserve"> de 4 miembros, en la que </w:t>
      </w:r>
      <w:r w:rsidR="00290176" w:rsidRPr="00E41D5F">
        <w:rPr>
          <w:rFonts w:ascii="Calibri" w:hAnsi="Calibri" w:cs="Calibri"/>
          <w:sz w:val="22"/>
          <w:szCs w:val="22"/>
        </w:rPr>
        <w:t>l</w:t>
      </w:r>
      <w:r w:rsidR="00930421" w:rsidRPr="00E41D5F">
        <w:rPr>
          <w:rFonts w:ascii="Calibri" w:hAnsi="Calibri" w:cs="Calibri"/>
          <w:sz w:val="22"/>
          <w:szCs w:val="22"/>
        </w:rPr>
        <w:t>a madre y un hijo</w:t>
      </w:r>
      <w:r w:rsidR="00E41D5F" w:rsidRPr="00E41D5F">
        <w:rPr>
          <w:rFonts w:ascii="Calibri" w:hAnsi="Calibri" w:cs="Calibri"/>
          <w:sz w:val="22"/>
          <w:szCs w:val="22"/>
        </w:rPr>
        <w:t xml:space="preserve"> (I:1, II:2)</w:t>
      </w:r>
      <w:r w:rsidR="003243A8" w:rsidRPr="003C1717">
        <w:rPr>
          <w:rFonts w:ascii="Calibri" w:hAnsi="Calibri" w:cs="Calibri"/>
          <w:color w:val="C00000"/>
          <w:sz w:val="22"/>
          <w:szCs w:val="22"/>
        </w:rPr>
        <w:t xml:space="preserve"> </w:t>
      </w:r>
      <w:r w:rsidR="003243A8" w:rsidRPr="003C1717">
        <w:rPr>
          <w:rFonts w:ascii="Calibri" w:hAnsi="Calibri" w:cs="Calibri"/>
          <w:sz w:val="22"/>
          <w:szCs w:val="22"/>
        </w:rPr>
        <w:t xml:space="preserve">presentaban diagnóstico </w:t>
      </w:r>
      <w:r w:rsidR="00930421" w:rsidRPr="003C1717">
        <w:rPr>
          <w:rFonts w:ascii="Calibri" w:hAnsi="Calibri" w:cs="Calibri"/>
          <w:sz w:val="22"/>
          <w:szCs w:val="22"/>
        </w:rPr>
        <w:t xml:space="preserve">clínico </w:t>
      </w:r>
      <w:r w:rsidR="003243A8" w:rsidRPr="003C1717">
        <w:rPr>
          <w:rFonts w:ascii="Calibri" w:hAnsi="Calibri" w:cs="Calibri"/>
          <w:sz w:val="22"/>
          <w:szCs w:val="22"/>
        </w:rPr>
        <w:t>previo</w:t>
      </w:r>
      <w:r w:rsidR="00290176" w:rsidRPr="003C1717">
        <w:rPr>
          <w:rFonts w:ascii="Calibri" w:hAnsi="Calibri" w:cs="Calibri"/>
          <w:sz w:val="22"/>
          <w:szCs w:val="22"/>
        </w:rPr>
        <w:t xml:space="preserve"> de OI</w:t>
      </w:r>
      <w:r w:rsidR="0070017F" w:rsidRPr="003C1717">
        <w:rPr>
          <w:rFonts w:ascii="Calibri" w:hAnsi="Calibri" w:cs="Calibri"/>
          <w:sz w:val="22"/>
          <w:szCs w:val="22"/>
        </w:rPr>
        <w:t>.</w:t>
      </w:r>
      <w:r w:rsidRPr="003C1717">
        <w:rPr>
          <w:rFonts w:ascii="Calibri" w:hAnsi="Calibri" w:cs="Calibri"/>
          <w:sz w:val="22"/>
          <w:szCs w:val="22"/>
        </w:rPr>
        <w:t xml:space="preserve"> </w:t>
      </w:r>
      <w:r w:rsidR="00C37E5E" w:rsidRPr="003C1717">
        <w:rPr>
          <w:rFonts w:ascii="Calibri" w:hAnsi="Calibri" w:cs="Calibri"/>
          <w:sz w:val="22"/>
          <w:szCs w:val="22"/>
        </w:rPr>
        <w:t>Tras obtener un consentimient</w:t>
      </w:r>
      <w:r w:rsidR="003243A8" w:rsidRPr="003C1717">
        <w:rPr>
          <w:rFonts w:ascii="Calibri" w:hAnsi="Calibri" w:cs="Calibri"/>
          <w:sz w:val="22"/>
          <w:szCs w:val="22"/>
        </w:rPr>
        <w:t>o informado de cada paciente, se procedió a realizar</w:t>
      </w:r>
      <w:r w:rsidR="00C37E5E" w:rsidRPr="003C1717">
        <w:rPr>
          <w:rFonts w:ascii="Calibri" w:hAnsi="Calibri" w:cs="Calibri"/>
          <w:sz w:val="22"/>
          <w:szCs w:val="22"/>
        </w:rPr>
        <w:t xml:space="preserve"> s</w:t>
      </w:r>
      <w:r w:rsidR="003243A8" w:rsidRPr="003C1717">
        <w:rPr>
          <w:rFonts w:ascii="Calibri" w:hAnsi="Calibri" w:cs="Calibri"/>
          <w:sz w:val="22"/>
          <w:szCs w:val="22"/>
        </w:rPr>
        <w:t xml:space="preserve">e una </w:t>
      </w:r>
      <w:r w:rsidRPr="00E41D5F">
        <w:rPr>
          <w:rFonts w:ascii="Calibri" w:hAnsi="Calibri" w:cs="Calibri"/>
          <w:sz w:val="22"/>
          <w:szCs w:val="22"/>
        </w:rPr>
        <w:t>aud</w:t>
      </w:r>
      <w:r w:rsidR="00E41D5F">
        <w:rPr>
          <w:rFonts w:ascii="Calibri" w:hAnsi="Calibri" w:cs="Calibri"/>
          <w:sz w:val="22"/>
          <w:szCs w:val="22"/>
        </w:rPr>
        <w:t>iometría tonal</w:t>
      </w:r>
      <w:r w:rsidR="00BD6932" w:rsidRPr="00E41D5F">
        <w:rPr>
          <w:rFonts w:ascii="Calibri" w:hAnsi="Calibri" w:cs="Calibri"/>
          <w:sz w:val="22"/>
          <w:szCs w:val="22"/>
        </w:rPr>
        <w:t>,</w:t>
      </w:r>
      <w:r w:rsidRPr="003C1717">
        <w:rPr>
          <w:rFonts w:ascii="Calibri" w:hAnsi="Calibri" w:cs="Calibri"/>
          <w:sz w:val="22"/>
          <w:szCs w:val="22"/>
        </w:rPr>
        <w:t xml:space="preserve"> </w:t>
      </w:r>
      <w:r w:rsidR="003243A8" w:rsidRPr="003C1717">
        <w:rPr>
          <w:rFonts w:ascii="Calibri" w:hAnsi="Calibri" w:cs="Calibri"/>
          <w:sz w:val="22"/>
          <w:szCs w:val="22"/>
        </w:rPr>
        <w:t>y posteriormente un</w:t>
      </w:r>
      <w:r w:rsidRPr="003C1717">
        <w:rPr>
          <w:rFonts w:ascii="Calibri" w:hAnsi="Calibri" w:cs="Calibri"/>
          <w:sz w:val="22"/>
          <w:szCs w:val="22"/>
        </w:rPr>
        <w:t xml:space="preserve"> estudio genético a partir de muestras de sangre extraídas </w:t>
      </w:r>
      <w:r w:rsidR="00C37E5E" w:rsidRPr="003C1717">
        <w:rPr>
          <w:rFonts w:ascii="Calibri" w:hAnsi="Calibri" w:cs="Calibri"/>
          <w:sz w:val="22"/>
          <w:szCs w:val="22"/>
        </w:rPr>
        <w:t>en todos</w:t>
      </w:r>
      <w:r w:rsidRPr="003C1717">
        <w:rPr>
          <w:rFonts w:ascii="Calibri" w:hAnsi="Calibri" w:cs="Calibri"/>
          <w:sz w:val="22"/>
          <w:szCs w:val="22"/>
        </w:rPr>
        <w:t xml:space="preserve"> ellos.</w:t>
      </w:r>
    </w:p>
    <w:p w14:paraId="5C19AC2C" w14:textId="77777777" w:rsidR="003A5182" w:rsidRPr="003C1717" w:rsidRDefault="003A5182" w:rsidP="00A50826">
      <w:pPr>
        <w:pStyle w:val="Textodecuerpo"/>
        <w:spacing w:line="276" w:lineRule="auto"/>
        <w:rPr>
          <w:rFonts w:ascii="Calibri" w:hAnsi="Calibri" w:cs="Calibri"/>
          <w:sz w:val="22"/>
          <w:szCs w:val="22"/>
        </w:rPr>
      </w:pPr>
    </w:p>
    <w:p w14:paraId="5FEEF9BC" w14:textId="77777777" w:rsidR="003A5182" w:rsidRPr="003C1717" w:rsidRDefault="003A5182" w:rsidP="00A50826">
      <w:pPr>
        <w:pStyle w:val="Textodecuerpo"/>
        <w:spacing w:line="276" w:lineRule="auto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RESULTADOS:</w:t>
      </w:r>
    </w:p>
    <w:p w14:paraId="6DEF94C2" w14:textId="77777777" w:rsidR="003A5182" w:rsidRPr="003C1717" w:rsidRDefault="003A5182" w:rsidP="00A50826">
      <w:pPr>
        <w:pStyle w:val="Textodecuerpo"/>
        <w:spacing w:line="276" w:lineRule="auto"/>
        <w:rPr>
          <w:rFonts w:ascii="Calibri" w:hAnsi="Calibri" w:cs="Calibri"/>
          <w:sz w:val="22"/>
          <w:szCs w:val="22"/>
        </w:rPr>
      </w:pPr>
    </w:p>
    <w:p w14:paraId="5422A378" w14:textId="6C8260CF" w:rsidR="003A5182" w:rsidRPr="003C1717" w:rsidRDefault="009026E2" w:rsidP="00A50826">
      <w:pPr>
        <w:pStyle w:val="Textodecuerpo"/>
        <w:spacing w:line="276" w:lineRule="auto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El patrón de heren</w:t>
      </w:r>
      <w:r w:rsidR="003243A8" w:rsidRPr="003C1717">
        <w:rPr>
          <w:rFonts w:ascii="Calibri" w:hAnsi="Calibri" w:cs="Calibri"/>
          <w:sz w:val="22"/>
          <w:szCs w:val="22"/>
        </w:rPr>
        <w:t>cia de OI en la familia estudiada resultó ser autosómico</w:t>
      </w:r>
      <w:r w:rsidR="003A5182" w:rsidRPr="003C1717">
        <w:rPr>
          <w:rFonts w:ascii="Calibri" w:hAnsi="Calibri" w:cs="Calibri"/>
          <w:sz w:val="22"/>
          <w:szCs w:val="22"/>
        </w:rPr>
        <w:t xml:space="preserve"> dominante </w:t>
      </w:r>
      <w:r w:rsidR="00290176" w:rsidRPr="003C1717">
        <w:rPr>
          <w:rFonts w:ascii="Calibri" w:hAnsi="Calibri" w:cs="Calibri"/>
          <w:sz w:val="22"/>
          <w:szCs w:val="22"/>
        </w:rPr>
        <w:t>(</w:t>
      </w:r>
      <w:r w:rsidR="003243A8" w:rsidRPr="003C1717">
        <w:rPr>
          <w:rFonts w:ascii="Calibri" w:hAnsi="Calibri" w:cs="Calibri"/>
          <w:sz w:val="22"/>
          <w:szCs w:val="22"/>
        </w:rPr>
        <w:t>f</w:t>
      </w:r>
      <w:r w:rsidR="003A5182" w:rsidRPr="003C1717">
        <w:rPr>
          <w:rFonts w:ascii="Calibri" w:hAnsi="Calibri" w:cs="Calibri"/>
          <w:sz w:val="22"/>
          <w:szCs w:val="22"/>
        </w:rPr>
        <w:t>igura 1</w:t>
      </w:r>
      <w:r w:rsidR="00290176" w:rsidRPr="003C1717">
        <w:rPr>
          <w:rFonts w:ascii="Calibri" w:hAnsi="Calibri" w:cs="Calibri"/>
          <w:sz w:val="22"/>
          <w:szCs w:val="22"/>
        </w:rPr>
        <w:t>)</w:t>
      </w:r>
      <w:r w:rsidR="003A5182" w:rsidRPr="003C1717">
        <w:rPr>
          <w:rFonts w:ascii="Calibri" w:hAnsi="Calibri" w:cs="Calibri"/>
          <w:sz w:val="22"/>
          <w:szCs w:val="22"/>
        </w:rPr>
        <w:t>.</w:t>
      </w:r>
      <w:r w:rsidR="00857E6E" w:rsidRPr="003C1717">
        <w:rPr>
          <w:rFonts w:ascii="Calibri" w:hAnsi="Calibri" w:cs="Calibri"/>
          <w:sz w:val="22"/>
          <w:szCs w:val="22"/>
        </w:rPr>
        <w:t xml:space="preserve"> </w:t>
      </w:r>
      <w:r w:rsidR="00A852B6" w:rsidRPr="003C1717">
        <w:rPr>
          <w:rFonts w:ascii="Calibri" w:hAnsi="Calibri" w:cs="Calibri"/>
          <w:sz w:val="22"/>
          <w:szCs w:val="22"/>
        </w:rPr>
        <w:t xml:space="preserve">La mujer de 56 </w:t>
      </w:r>
      <w:r w:rsidR="003A5182" w:rsidRPr="003C1717">
        <w:rPr>
          <w:rFonts w:ascii="Calibri" w:hAnsi="Calibri" w:cs="Calibri"/>
          <w:sz w:val="22"/>
          <w:szCs w:val="22"/>
        </w:rPr>
        <w:t>años</w:t>
      </w:r>
      <w:r w:rsidR="00290176" w:rsidRPr="003C1717">
        <w:rPr>
          <w:rFonts w:ascii="Calibri" w:hAnsi="Calibri" w:cs="Calibri"/>
          <w:sz w:val="22"/>
          <w:szCs w:val="22"/>
        </w:rPr>
        <w:t xml:space="preserve"> (</w:t>
      </w:r>
      <w:r w:rsidRPr="003C1717">
        <w:rPr>
          <w:rFonts w:ascii="Calibri" w:hAnsi="Calibri" w:cs="Calibri"/>
          <w:sz w:val="22"/>
          <w:szCs w:val="22"/>
        </w:rPr>
        <w:t>1:1, figura 2)</w:t>
      </w:r>
      <w:r w:rsidR="003A5182" w:rsidRPr="003C1717">
        <w:rPr>
          <w:rFonts w:ascii="Calibri" w:hAnsi="Calibri" w:cs="Calibri"/>
          <w:sz w:val="22"/>
          <w:szCs w:val="22"/>
        </w:rPr>
        <w:t xml:space="preserve"> presentaba </w:t>
      </w:r>
      <w:r w:rsidR="00857E6E" w:rsidRPr="003C1717">
        <w:rPr>
          <w:rFonts w:ascii="Calibri" w:hAnsi="Calibri" w:cs="Calibri"/>
          <w:sz w:val="22"/>
          <w:szCs w:val="22"/>
        </w:rPr>
        <w:t>en el momento del estudio</w:t>
      </w:r>
      <w:r w:rsidRPr="003C1717">
        <w:rPr>
          <w:rFonts w:ascii="Calibri" w:hAnsi="Calibri" w:cs="Calibri"/>
          <w:sz w:val="22"/>
          <w:szCs w:val="22"/>
        </w:rPr>
        <w:t xml:space="preserve"> </w:t>
      </w:r>
      <w:r w:rsidR="00C76054" w:rsidRPr="003C1717">
        <w:rPr>
          <w:rFonts w:ascii="Calibri" w:hAnsi="Calibri" w:cs="Calibri"/>
          <w:sz w:val="22"/>
          <w:szCs w:val="22"/>
        </w:rPr>
        <w:t xml:space="preserve">una </w:t>
      </w:r>
      <w:r w:rsidR="003A5182" w:rsidRPr="003C1717">
        <w:rPr>
          <w:rFonts w:ascii="Calibri" w:hAnsi="Calibri" w:cs="Calibri"/>
          <w:sz w:val="22"/>
          <w:szCs w:val="22"/>
        </w:rPr>
        <w:t xml:space="preserve">hipoacusia </w:t>
      </w:r>
      <w:r w:rsidR="00857E6E" w:rsidRPr="003C1717">
        <w:rPr>
          <w:rFonts w:ascii="Calibri" w:hAnsi="Calibri" w:cs="Calibri"/>
          <w:sz w:val="22"/>
          <w:szCs w:val="22"/>
        </w:rPr>
        <w:t xml:space="preserve">mixta </w:t>
      </w:r>
      <w:r w:rsidR="005201AA">
        <w:rPr>
          <w:rFonts w:ascii="Calibri" w:hAnsi="Calibri" w:cs="Calibri"/>
          <w:sz w:val="22"/>
          <w:szCs w:val="22"/>
        </w:rPr>
        <w:t xml:space="preserve">moderada </w:t>
      </w:r>
      <w:r w:rsidR="00C76054" w:rsidRPr="003C1717">
        <w:rPr>
          <w:rFonts w:ascii="Calibri" w:hAnsi="Calibri" w:cs="Calibri"/>
          <w:sz w:val="22"/>
          <w:szCs w:val="22"/>
        </w:rPr>
        <w:t xml:space="preserve">derecho y una neurosensorial </w:t>
      </w:r>
      <w:r w:rsidR="005201AA">
        <w:rPr>
          <w:rFonts w:ascii="Calibri" w:hAnsi="Calibri" w:cs="Calibri"/>
          <w:sz w:val="22"/>
          <w:szCs w:val="22"/>
        </w:rPr>
        <w:t>leve</w:t>
      </w:r>
      <w:r w:rsidR="00290176" w:rsidRPr="003C171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90176" w:rsidRPr="003C1717">
        <w:rPr>
          <w:rFonts w:ascii="Calibri" w:hAnsi="Calibri" w:cs="Calibri"/>
          <w:sz w:val="22"/>
          <w:szCs w:val="22"/>
        </w:rPr>
        <w:t xml:space="preserve">izquierda de predominio </w:t>
      </w:r>
      <w:r w:rsidR="00C76054" w:rsidRPr="003C1717">
        <w:rPr>
          <w:rFonts w:ascii="Calibri" w:hAnsi="Calibri" w:cs="Calibri"/>
          <w:sz w:val="22"/>
          <w:szCs w:val="22"/>
        </w:rPr>
        <w:t>para alt</w:t>
      </w:r>
      <w:r w:rsidR="00857E6E" w:rsidRPr="003C1717">
        <w:rPr>
          <w:rFonts w:ascii="Calibri" w:hAnsi="Calibri" w:cs="Calibri"/>
          <w:sz w:val="22"/>
          <w:szCs w:val="22"/>
        </w:rPr>
        <w:t>as frecuencias</w:t>
      </w:r>
      <w:r w:rsidR="00C76054" w:rsidRPr="003C1717">
        <w:rPr>
          <w:rFonts w:ascii="Calibri" w:hAnsi="Calibri" w:cs="Calibri"/>
          <w:sz w:val="22"/>
          <w:szCs w:val="22"/>
        </w:rPr>
        <w:t>,</w:t>
      </w:r>
      <w:r w:rsidR="003A5182" w:rsidRPr="003C1717">
        <w:rPr>
          <w:rFonts w:ascii="Calibri" w:hAnsi="Calibri" w:cs="Calibri"/>
          <w:sz w:val="22"/>
          <w:szCs w:val="22"/>
        </w:rPr>
        <w:t xml:space="preserve"> sin o</w:t>
      </w:r>
      <w:r w:rsidR="00BD6932" w:rsidRPr="003C1717">
        <w:rPr>
          <w:rFonts w:ascii="Calibri" w:hAnsi="Calibri" w:cs="Calibri"/>
          <w:sz w:val="22"/>
          <w:szCs w:val="22"/>
        </w:rPr>
        <w:t>tra sint</w:t>
      </w:r>
      <w:r w:rsidR="006F23D0" w:rsidRPr="003C1717">
        <w:rPr>
          <w:rFonts w:ascii="Calibri" w:hAnsi="Calibri" w:cs="Calibri"/>
          <w:sz w:val="22"/>
          <w:szCs w:val="22"/>
        </w:rPr>
        <w:t>omatología acompañante</w:t>
      </w:r>
      <w:r w:rsidR="00BD6932" w:rsidRPr="003C1717">
        <w:rPr>
          <w:rFonts w:ascii="Calibri" w:hAnsi="Calibri" w:cs="Calibri"/>
          <w:sz w:val="22"/>
          <w:szCs w:val="22"/>
        </w:rPr>
        <w:t xml:space="preserve">. </w:t>
      </w:r>
      <w:r w:rsidR="00290176" w:rsidRPr="003C1717">
        <w:rPr>
          <w:rFonts w:ascii="Calibri" w:hAnsi="Calibri" w:cs="Calibri"/>
          <w:sz w:val="22"/>
          <w:szCs w:val="22"/>
        </w:rPr>
        <w:t>Había sido</w:t>
      </w:r>
      <w:r w:rsidR="003A5182" w:rsidRPr="003C1717">
        <w:rPr>
          <w:rFonts w:ascii="Calibri" w:hAnsi="Calibri" w:cs="Calibri"/>
          <w:sz w:val="22"/>
          <w:szCs w:val="22"/>
        </w:rPr>
        <w:t xml:space="preserve"> intervenida de otosclerosis de oído izquiero </w:t>
      </w:r>
      <w:r w:rsidR="00290176" w:rsidRPr="003C1717">
        <w:rPr>
          <w:rFonts w:ascii="Calibri" w:hAnsi="Calibri" w:cs="Calibri"/>
          <w:sz w:val="22"/>
          <w:szCs w:val="22"/>
        </w:rPr>
        <w:t xml:space="preserve">hace 16 años </w:t>
      </w:r>
      <w:r w:rsidR="003A5182" w:rsidRPr="003C1717">
        <w:rPr>
          <w:rFonts w:ascii="Calibri" w:hAnsi="Calibri" w:cs="Calibri"/>
          <w:sz w:val="22"/>
          <w:szCs w:val="22"/>
        </w:rPr>
        <w:t xml:space="preserve">con </w:t>
      </w:r>
      <w:r w:rsidRPr="003C1717">
        <w:rPr>
          <w:rFonts w:ascii="Calibri" w:hAnsi="Calibri" w:cs="Calibri"/>
          <w:sz w:val="22"/>
          <w:szCs w:val="22"/>
        </w:rPr>
        <w:t xml:space="preserve">clara </w:t>
      </w:r>
      <w:r w:rsidR="003A5182" w:rsidRPr="003C1717">
        <w:rPr>
          <w:rFonts w:ascii="Calibri" w:hAnsi="Calibri" w:cs="Calibri"/>
          <w:sz w:val="22"/>
          <w:szCs w:val="22"/>
        </w:rPr>
        <w:t>mejoría auditiva</w:t>
      </w:r>
      <w:r w:rsidR="003A5182" w:rsidRPr="005201AA">
        <w:rPr>
          <w:rFonts w:ascii="Calibri" w:hAnsi="Calibri" w:cs="Calibri"/>
          <w:sz w:val="22"/>
          <w:szCs w:val="22"/>
        </w:rPr>
        <w:t>. En</w:t>
      </w:r>
      <w:r w:rsidR="000B7B33" w:rsidRPr="005201AA">
        <w:rPr>
          <w:rFonts w:ascii="Calibri" w:hAnsi="Calibri" w:cs="Calibri"/>
          <w:sz w:val="22"/>
          <w:szCs w:val="22"/>
        </w:rPr>
        <w:t xml:space="preserve"> la tomografía computerizada (TC)</w:t>
      </w:r>
      <w:r w:rsidR="000B7B33" w:rsidRPr="003C1717">
        <w:rPr>
          <w:rFonts w:ascii="Calibri" w:hAnsi="Calibri" w:cs="Calibri"/>
          <w:sz w:val="22"/>
          <w:szCs w:val="22"/>
        </w:rPr>
        <w:t xml:space="preserve"> </w:t>
      </w:r>
      <w:r w:rsidR="003A5182" w:rsidRPr="003C1717">
        <w:rPr>
          <w:rFonts w:ascii="Calibri" w:hAnsi="Calibri" w:cs="Calibri"/>
          <w:sz w:val="22"/>
          <w:szCs w:val="22"/>
        </w:rPr>
        <w:t>de oídos se objetivaron signos incipientes de osteoporosis en el esqueleto de la base de cráneo y peñascos</w:t>
      </w:r>
      <w:r w:rsidR="006F23D0" w:rsidRPr="003C1717">
        <w:rPr>
          <w:rFonts w:ascii="Calibri" w:hAnsi="Calibri" w:cs="Calibri"/>
          <w:sz w:val="22"/>
          <w:szCs w:val="22"/>
        </w:rPr>
        <w:t>.</w:t>
      </w:r>
    </w:p>
    <w:p w14:paraId="4FE60A69" w14:textId="52068AC0" w:rsidR="003A5182" w:rsidRPr="003C1717" w:rsidRDefault="003A5182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Un descendie</w:t>
      </w:r>
      <w:r w:rsidR="00A852B6" w:rsidRPr="003C1717">
        <w:rPr>
          <w:rFonts w:ascii="Calibri" w:hAnsi="Calibri" w:cs="Calibri"/>
          <w:sz w:val="22"/>
          <w:szCs w:val="22"/>
        </w:rPr>
        <w:t>nte de 32</w:t>
      </w:r>
      <w:r w:rsidR="008B323E" w:rsidRPr="003C1717">
        <w:rPr>
          <w:rFonts w:ascii="Calibri" w:hAnsi="Calibri" w:cs="Calibri"/>
          <w:sz w:val="22"/>
          <w:szCs w:val="22"/>
        </w:rPr>
        <w:t xml:space="preserve"> años fue diagnosticado</w:t>
      </w:r>
      <w:r w:rsidRPr="003C1717">
        <w:rPr>
          <w:rFonts w:ascii="Calibri" w:hAnsi="Calibri" w:cs="Calibri"/>
          <w:sz w:val="22"/>
          <w:szCs w:val="22"/>
        </w:rPr>
        <w:t xml:space="preserve"> de </w:t>
      </w:r>
      <w:r w:rsidR="009026E2" w:rsidRPr="003C1717">
        <w:rPr>
          <w:rFonts w:ascii="Calibri" w:hAnsi="Calibri" w:cs="Calibri"/>
          <w:sz w:val="22"/>
          <w:szCs w:val="22"/>
        </w:rPr>
        <w:t>OI</w:t>
      </w:r>
      <w:r w:rsidRPr="003C1717">
        <w:rPr>
          <w:rFonts w:ascii="Calibri" w:hAnsi="Calibri" w:cs="Calibri"/>
          <w:sz w:val="22"/>
          <w:szCs w:val="22"/>
        </w:rPr>
        <w:t xml:space="preserve"> desde el nacimiento por anomalías congénitas del esqueleto</w:t>
      </w:r>
      <w:r w:rsidR="00F6092A" w:rsidRPr="003C1717">
        <w:rPr>
          <w:rFonts w:ascii="Calibri" w:hAnsi="Calibri" w:cs="Calibri"/>
          <w:sz w:val="22"/>
          <w:szCs w:val="22"/>
        </w:rPr>
        <w:t>,</w:t>
      </w:r>
      <w:r w:rsidR="00290176" w:rsidRPr="003C1717">
        <w:rPr>
          <w:rFonts w:ascii="Calibri" w:hAnsi="Calibri" w:cs="Calibri"/>
          <w:sz w:val="22"/>
          <w:szCs w:val="22"/>
        </w:rPr>
        <w:t xml:space="preserve"> con </w:t>
      </w:r>
      <w:r w:rsidR="00290176" w:rsidRPr="005201AA">
        <w:rPr>
          <w:rFonts w:ascii="Calibri" w:hAnsi="Calibri" w:cs="Calibri"/>
          <w:sz w:val="22"/>
          <w:szCs w:val="22"/>
        </w:rPr>
        <w:t>escleras</w:t>
      </w:r>
      <w:r w:rsidR="00290176" w:rsidRPr="003C1717">
        <w:rPr>
          <w:rFonts w:ascii="Calibri" w:hAnsi="Calibri" w:cs="Calibri"/>
          <w:sz w:val="22"/>
          <w:szCs w:val="22"/>
        </w:rPr>
        <w:t xml:space="preserve"> azules, y </w:t>
      </w:r>
      <w:r w:rsidRPr="003C1717">
        <w:rPr>
          <w:rFonts w:ascii="Calibri" w:hAnsi="Calibri" w:cs="Calibri"/>
          <w:sz w:val="22"/>
          <w:szCs w:val="22"/>
        </w:rPr>
        <w:t>fracturas</w:t>
      </w:r>
      <w:r w:rsidR="00290176" w:rsidRPr="003C1717">
        <w:rPr>
          <w:rFonts w:ascii="Calibri" w:hAnsi="Calibri" w:cs="Calibri"/>
          <w:sz w:val="22"/>
          <w:szCs w:val="22"/>
        </w:rPr>
        <w:t xml:space="preserve"> atípicas</w:t>
      </w:r>
      <w:r w:rsidRPr="003C1717">
        <w:rPr>
          <w:rFonts w:ascii="Calibri" w:hAnsi="Calibri" w:cs="Calibri"/>
          <w:sz w:val="22"/>
          <w:szCs w:val="22"/>
        </w:rPr>
        <w:t xml:space="preserve"> (de antebrazo con 7 añ</w:t>
      </w:r>
      <w:r w:rsidR="002A165B" w:rsidRPr="003C1717">
        <w:rPr>
          <w:rFonts w:ascii="Calibri" w:hAnsi="Calibri" w:cs="Calibri"/>
          <w:sz w:val="22"/>
          <w:szCs w:val="22"/>
        </w:rPr>
        <w:t xml:space="preserve">os y de olécranon con 14 años). </w:t>
      </w:r>
      <w:r w:rsidRPr="003C1717">
        <w:rPr>
          <w:rFonts w:ascii="Calibri" w:hAnsi="Calibri" w:cs="Calibri"/>
          <w:sz w:val="22"/>
          <w:szCs w:val="22"/>
        </w:rPr>
        <w:t xml:space="preserve">No presentaba hipoacusia objetiva. En la audiometría se objetivó hipoacusia neurosensorial </w:t>
      </w:r>
      <w:r w:rsidR="000C668A">
        <w:rPr>
          <w:rFonts w:ascii="Calibri" w:hAnsi="Calibri" w:cs="Calibri"/>
          <w:sz w:val="22"/>
          <w:szCs w:val="22"/>
        </w:rPr>
        <w:t xml:space="preserve">leve </w:t>
      </w:r>
      <w:r w:rsidR="009026E2" w:rsidRPr="003C1717">
        <w:rPr>
          <w:rFonts w:ascii="Calibri" w:hAnsi="Calibri" w:cs="Calibri"/>
          <w:sz w:val="22"/>
          <w:szCs w:val="22"/>
        </w:rPr>
        <w:t xml:space="preserve">bilateral en </w:t>
      </w:r>
      <w:r w:rsidR="00290176" w:rsidRPr="003C1717">
        <w:rPr>
          <w:rFonts w:ascii="Calibri" w:hAnsi="Calibri" w:cs="Calibri"/>
          <w:sz w:val="22"/>
          <w:szCs w:val="22"/>
        </w:rPr>
        <w:t xml:space="preserve">de predominio en </w:t>
      </w:r>
      <w:r w:rsidR="009026E2" w:rsidRPr="003C1717">
        <w:rPr>
          <w:rFonts w:ascii="Calibri" w:hAnsi="Calibri" w:cs="Calibri"/>
          <w:sz w:val="22"/>
          <w:szCs w:val="22"/>
        </w:rPr>
        <w:t>frecuencias agudas</w:t>
      </w:r>
      <w:r w:rsidRPr="003C1717">
        <w:rPr>
          <w:rFonts w:ascii="Calibri" w:hAnsi="Calibri" w:cs="Calibri"/>
          <w:sz w:val="22"/>
          <w:szCs w:val="22"/>
        </w:rPr>
        <w:t xml:space="preserve"> </w:t>
      </w:r>
      <w:r w:rsidR="009026E2" w:rsidRPr="003C1717">
        <w:rPr>
          <w:rFonts w:ascii="Calibri" w:hAnsi="Calibri" w:cs="Calibri"/>
          <w:sz w:val="22"/>
          <w:szCs w:val="22"/>
        </w:rPr>
        <w:t>(</w:t>
      </w:r>
      <w:r w:rsidR="00290176" w:rsidRPr="003C1717">
        <w:rPr>
          <w:rFonts w:ascii="Calibri" w:hAnsi="Calibri" w:cs="Calibri"/>
          <w:sz w:val="22"/>
          <w:szCs w:val="22"/>
        </w:rPr>
        <w:t>f</w:t>
      </w:r>
      <w:r w:rsidR="006F23D0" w:rsidRPr="003C1717">
        <w:rPr>
          <w:rFonts w:ascii="Calibri" w:hAnsi="Calibri" w:cs="Calibri"/>
          <w:sz w:val="22"/>
          <w:szCs w:val="22"/>
        </w:rPr>
        <w:t xml:space="preserve">igura </w:t>
      </w:r>
      <w:r w:rsidR="008B323E" w:rsidRPr="003C1717">
        <w:rPr>
          <w:rFonts w:ascii="Calibri" w:hAnsi="Calibri" w:cs="Calibri"/>
          <w:sz w:val="22"/>
          <w:szCs w:val="22"/>
        </w:rPr>
        <w:t>3</w:t>
      </w:r>
      <w:r w:rsidR="009026E2" w:rsidRPr="003C1717">
        <w:rPr>
          <w:rFonts w:ascii="Calibri" w:hAnsi="Calibri" w:cs="Calibri"/>
          <w:sz w:val="22"/>
          <w:szCs w:val="22"/>
        </w:rPr>
        <w:t>)</w:t>
      </w:r>
      <w:r w:rsidR="006F23D0" w:rsidRPr="003C1717">
        <w:rPr>
          <w:rFonts w:ascii="Calibri" w:hAnsi="Calibri" w:cs="Calibri"/>
          <w:sz w:val="22"/>
          <w:szCs w:val="22"/>
        </w:rPr>
        <w:t xml:space="preserve">. </w:t>
      </w:r>
    </w:p>
    <w:p w14:paraId="472A337D" w14:textId="6005D7B1" w:rsidR="003A5182" w:rsidRPr="003C1717" w:rsidRDefault="003A5182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Una descendiente de 29 años que presenta</w:t>
      </w:r>
      <w:r w:rsidR="00D001C4" w:rsidRPr="003C1717">
        <w:rPr>
          <w:rFonts w:ascii="Calibri" w:hAnsi="Calibri" w:cs="Calibri"/>
          <w:sz w:val="22"/>
          <w:szCs w:val="22"/>
        </w:rPr>
        <w:t>ba</w:t>
      </w:r>
      <w:r w:rsidRPr="003C1717">
        <w:rPr>
          <w:rFonts w:ascii="Calibri" w:hAnsi="Calibri" w:cs="Calibri"/>
          <w:sz w:val="22"/>
          <w:szCs w:val="22"/>
        </w:rPr>
        <w:t xml:space="preserve"> escleras azules</w:t>
      </w:r>
      <w:r w:rsidR="008B323E" w:rsidRPr="003C1717">
        <w:rPr>
          <w:rFonts w:ascii="Calibri" w:hAnsi="Calibri" w:cs="Calibri"/>
          <w:sz w:val="22"/>
          <w:szCs w:val="22"/>
        </w:rPr>
        <w:t xml:space="preserve"> (figura 4)</w:t>
      </w:r>
      <w:r w:rsidRPr="003C1717">
        <w:rPr>
          <w:rFonts w:ascii="Calibri" w:hAnsi="Calibri" w:cs="Calibri"/>
          <w:sz w:val="22"/>
          <w:szCs w:val="22"/>
        </w:rPr>
        <w:t xml:space="preserve"> y </w:t>
      </w:r>
      <w:r w:rsidR="00F6092A" w:rsidRPr="003C1717">
        <w:rPr>
          <w:rFonts w:ascii="Calibri" w:hAnsi="Calibri" w:cs="Calibri"/>
          <w:sz w:val="22"/>
          <w:szCs w:val="22"/>
        </w:rPr>
        <w:t xml:space="preserve">había tenido unas </w:t>
      </w:r>
      <w:r w:rsidRPr="003C1717">
        <w:rPr>
          <w:rFonts w:ascii="Calibri" w:hAnsi="Calibri" w:cs="Calibri"/>
          <w:sz w:val="22"/>
          <w:szCs w:val="22"/>
        </w:rPr>
        <w:t>fracturas de falanges</w:t>
      </w:r>
      <w:r w:rsidR="00F6092A" w:rsidRPr="003C1717">
        <w:rPr>
          <w:rFonts w:ascii="Calibri" w:hAnsi="Calibri" w:cs="Calibri"/>
          <w:sz w:val="22"/>
          <w:szCs w:val="22"/>
        </w:rPr>
        <w:t xml:space="preserve"> de los</w:t>
      </w:r>
      <w:r w:rsidRPr="003C1717">
        <w:rPr>
          <w:rFonts w:ascii="Calibri" w:hAnsi="Calibri" w:cs="Calibri"/>
          <w:sz w:val="22"/>
          <w:szCs w:val="22"/>
        </w:rPr>
        <w:t xml:space="preserve"> pies </w:t>
      </w:r>
      <w:r w:rsidR="00D001C4" w:rsidRPr="003C1717">
        <w:rPr>
          <w:rFonts w:ascii="Calibri" w:hAnsi="Calibri" w:cs="Calibri"/>
          <w:sz w:val="22"/>
          <w:szCs w:val="22"/>
        </w:rPr>
        <w:t>dos años antes, refería</w:t>
      </w:r>
      <w:r w:rsidRPr="003C1717">
        <w:rPr>
          <w:rFonts w:ascii="Calibri" w:hAnsi="Calibri" w:cs="Calibri"/>
          <w:sz w:val="22"/>
          <w:szCs w:val="22"/>
        </w:rPr>
        <w:t xml:space="preserve"> hipoacusia d</w:t>
      </w:r>
      <w:r w:rsidR="00D001C4" w:rsidRPr="003C1717">
        <w:rPr>
          <w:rFonts w:ascii="Calibri" w:hAnsi="Calibri" w:cs="Calibri"/>
          <w:sz w:val="22"/>
          <w:szCs w:val="22"/>
        </w:rPr>
        <w:t>ere</w:t>
      </w:r>
      <w:r w:rsidRPr="003C1717">
        <w:rPr>
          <w:rFonts w:ascii="Calibri" w:hAnsi="Calibri" w:cs="Calibri"/>
          <w:sz w:val="22"/>
          <w:szCs w:val="22"/>
        </w:rPr>
        <w:t xml:space="preserve">cha de </w:t>
      </w:r>
      <w:r w:rsidR="00D001C4" w:rsidRPr="003C1717">
        <w:rPr>
          <w:rFonts w:ascii="Calibri" w:hAnsi="Calibri" w:cs="Calibri"/>
          <w:sz w:val="22"/>
          <w:szCs w:val="22"/>
        </w:rPr>
        <w:t>larga</w:t>
      </w:r>
      <w:r w:rsidRPr="003C1717">
        <w:rPr>
          <w:rFonts w:ascii="Calibri" w:hAnsi="Calibri" w:cs="Calibri"/>
          <w:sz w:val="22"/>
          <w:szCs w:val="22"/>
        </w:rPr>
        <w:t xml:space="preserve"> de evolución. En la audiometría se objetiva</w:t>
      </w:r>
      <w:r w:rsidR="00D001C4" w:rsidRPr="003C1717">
        <w:rPr>
          <w:rFonts w:ascii="Calibri" w:hAnsi="Calibri" w:cs="Calibri"/>
          <w:sz w:val="22"/>
          <w:szCs w:val="22"/>
        </w:rPr>
        <w:t>ba una</w:t>
      </w:r>
      <w:r w:rsidRPr="003C1717">
        <w:rPr>
          <w:rFonts w:ascii="Calibri" w:hAnsi="Calibri" w:cs="Calibri"/>
          <w:sz w:val="22"/>
          <w:szCs w:val="22"/>
        </w:rPr>
        <w:t xml:space="preserve"> hipoacusia de transmisión d</w:t>
      </w:r>
      <w:r w:rsidR="00F6092A" w:rsidRPr="003C1717">
        <w:rPr>
          <w:rFonts w:ascii="Calibri" w:hAnsi="Calibri" w:cs="Calibri"/>
          <w:sz w:val="22"/>
          <w:szCs w:val="22"/>
        </w:rPr>
        <w:t>ere</w:t>
      </w:r>
      <w:r w:rsidRPr="003C1717">
        <w:rPr>
          <w:rFonts w:ascii="Calibri" w:hAnsi="Calibri" w:cs="Calibri"/>
          <w:sz w:val="22"/>
          <w:szCs w:val="22"/>
        </w:rPr>
        <w:t xml:space="preserve">cha leve con reflejo estapedial </w:t>
      </w:r>
      <w:r w:rsidR="00930421" w:rsidRPr="003C1717">
        <w:rPr>
          <w:rFonts w:ascii="Calibri" w:hAnsi="Calibri" w:cs="Calibri"/>
          <w:sz w:val="22"/>
          <w:szCs w:val="22"/>
        </w:rPr>
        <w:t>negativo</w:t>
      </w:r>
      <w:r w:rsidR="00930421" w:rsidRPr="000C668A">
        <w:rPr>
          <w:rFonts w:ascii="Calibri" w:hAnsi="Calibri" w:cs="Calibri"/>
          <w:sz w:val="22"/>
          <w:szCs w:val="22"/>
        </w:rPr>
        <w:t xml:space="preserve">, que podría ser </w:t>
      </w:r>
      <w:r w:rsidR="00D001C4" w:rsidRPr="000C668A">
        <w:rPr>
          <w:rFonts w:ascii="Calibri" w:hAnsi="Calibri" w:cs="Calibri"/>
          <w:sz w:val="22"/>
          <w:szCs w:val="22"/>
        </w:rPr>
        <w:t>compatible con</w:t>
      </w:r>
      <w:r w:rsidRPr="000C668A">
        <w:rPr>
          <w:rFonts w:ascii="Calibri" w:hAnsi="Calibri" w:cs="Calibri"/>
          <w:sz w:val="22"/>
          <w:szCs w:val="22"/>
        </w:rPr>
        <w:t xml:space="preserve"> </w:t>
      </w:r>
      <w:r w:rsidR="00930421" w:rsidRPr="000C668A">
        <w:rPr>
          <w:rFonts w:ascii="Calibri" w:hAnsi="Calibri" w:cs="Calibri"/>
          <w:sz w:val="22"/>
          <w:szCs w:val="22"/>
        </w:rPr>
        <w:t>un cuadro de otosclerosis</w:t>
      </w:r>
      <w:r w:rsidR="002A165B" w:rsidRPr="003C1717">
        <w:rPr>
          <w:rFonts w:ascii="Calibri" w:hAnsi="Calibri" w:cs="Calibri"/>
          <w:sz w:val="22"/>
          <w:szCs w:val="22"/>
        </w:rPr>
        <w:t xml:space="preserve"> </w:t>
      </w:r>
      <w:r w:rsidR="00930421" w:rsidRPr="003C1717">
        <w:rPr>
          <w:rFonts w:ascii="Calibri" w:hAnsi="Calibri" w:cs="Calibri"/>
          <w:sz w:val="22"/>
          <w:szCs w:val="22"/>
        </w:rPr>
        <w:t>(f</w:t>
      </w:r>
      <w:r w:rsidR="00D001C4" w:rsidRPr="003C1717">
        <w:rPr>
          <w:rFonts w:ascii="Calibri" w:hAnsi="Calibri" w:cs="Calibri"/>
          <w:sz w:val="22"/>
          <w:szCs w:val="22"/>
        </w:rPr>
        <w:t xml:space="preserve">igura </w:t>
      </w:r>
      <w:r w:rsidR="008B323E" w:rsidRPr="003C1717">
        <w:rPr>
          <w:rFonts w:ascii="Calibri" w:hAnsi="Calibri" w:cs="Calibri"/>
          <w:sz w:val="22"/>
          <w:szCs w:val="22"/>
        </w:rPr>
        <w:t>5</w:t>
      </w:r>
      <w:r w:rsidR="00D001C4" w:rsidRPr="003C1717">
        <w:rPr>
          <w:rFonts w:ascii="Calibri" w:hAnsi="Calibri" w:cs="Calibri"/>
          <w:sz w:val="22"/>
          <w:szCs w:val="22"/>
        </w:rPr>
        <w:t>)</w:t>
      </w:r>
      <w:r w:rsidR="002A165B" w:rsidRPr="003C1717">
        <w:rPr>
          <w:rFonts w:ascii="Calibri" w:hAnsi="Calibri" w:cs="Calibri"/>
          <w:sz w:val="22"/>
          <w:szCs w:val="22"/>
        </w:rPr>
        <w:t>.</w:t>
      </w:r>
      <w:r w:rsidRPr="003C1717">
        <w:rPr>
          <w:rFonts w:ascii="Calibri" w:hAnsi="Calibri" w:cs="Calibri"/>
          <w:sz w:val="22"/>
          <w:szCs w:val="22"/>
        </w:rPr>
        <w:t xml:space="preserve"> En el TAC de oídos se objetiv</w:t>
      </w:r>
      <w:r w:rsidR="00D001C4" w:rsidRPr="003C1717">
        <w:rPr>
          <w:rFonts w:ascii="Calibri" w:hAnsi="Calibri" w:cs="Calibri"/>
          <w:sz w:val="22"/>
          <w:szCs w:val="22"/>
        </w:rPr>
        <w:t>aron</w:t>
      </w:r>
      <w:r w:rsidRPr="003C1717">
        <w:rPr>
          <w:rFonts w:ascii="Calibri" w:hAnsi="Calibri" w:cs="Calibri"/>
          <w:sz w:val="22"/>
          <w:szCs w:val="22"/>
        </w:rPr>
        <w:t xml:space="preserve"> ambos </w:t>
      </w:r>
      <w:r w:rsidR="00D001C4" w:rsidRPr="003C1717">
        <w:rPr>
          <w:rFonts w:ascii="Calibri" w:hAnsi="Calibri" w:cs="Calibri"/>
          <w:sz w:val="22"/>
          <w:szCs w:val="22"/>
        </w:rPr>
        <w:t xml:space="preserve">huesos </w:t>
      </w:r>
      <w:r w:rsidRPr="003C1717">
        <w:rPr>
          <w:rFonts w:ascii="Calibri" w:hAnsi="Calibri" w:cs="Calibri"/>
          <w:sz w:val="22"/>
          <w:szCs w:val="22"/>
        </w:rPr>
        <w:t xml:space="preserve">temporales muy neumatizados asociado a desmineralización. </w:t>
      </w:r>
    </w:p>
    <w:p w14:paraId="51DF2AEA" w14:textId="43AF543E" w:rsidR="003A5182" w:rsidRPr="003C1717" w:rsidRDefault="00930421" w:rsidP="00A50826">
      <w:pPr>
        <w:pStyle w:val="Textodecuerpo"/>
        <w:spacing w:line="276" w:lineRule="auto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 xml:space="preserve">El estudio genético realizado en </w:t>
      </w:r>
      <w:r w:rsidRPr="000C668A">
        <w:rPr>
          <w:rFonts w:ascii="Calibri" w:hAnsi="Calibri" w:cs="Calibri"/>
          <w:sz w:val="22"/>
          <w:szCs w:val="22"/>
        </w:rPr>
        <w:t>los 4 mienbros de la familia</w:t>
      </w:r>
      <w:r w:rsidRPr="003C1717">
        <w:rPr>
          <w:rFonts w:ascii="Calibri" w:hAnsi="Calibri" w:cs="Calibri"/>
          <w:sz w:val="22"/>
          <w:szCs w:val="22"/>
        </w:rPr>
        <w:t>, demostró que estos</w:t>
      </w:r>
      <w:r w:rsidR="0098246F" w:rsidRPr="003C1717">
        <w:rPr>
          <w:rFonts w:ascii="Calibri" w:hAnsi="Calibri" w:cs="Calibri"/>
          <w:sz w:val="22"/>
          <w:szCs w:val="22"/>
        </w:rPr>
        <w:t xml:space="preserve"> tres pacientes </w:t>
      </w:r>
      <w:r w:rsidRPr="003C1717">
        <w:rPr>
          <w:rFonts w:ascii="Calibri" w:hAnsi="Calibri" w:cs="Calibri"/>
          <w:sz w:val="22"/>
          <w:szCs w:val="22"/>
        </w:rPr>
        <w:t xml:space="preserve">presentaban </w:t>
      </w:r>
      <w:r w:rsidR="0098246F" w:rsidRPr="003C1717">
        <w:rPr>
          <w:rFonts w:ascii="Calibri" w:hAnsi="Calibri" w:cs="Calibri"/>
          <w:sz w:val="22"/>
          <w:szCs w:val="22"/>
        </w:rPr>
        <w:t xml:space="preserve">la mutación c.804+1G›A en heterocigosis en el intrón 11 del gen COL1A1. </w:t>
      </w:r>
      <w:r w:rsidRPr="000C668A">
        <w:rPr>
          <w:rFonts w:ascii="Calibri" w:hAnsi="Calibri" w:cs="Calibri"/>
          <w:sz w:val="22"/>
          <w:szCs w:val="22"/>
        </w:rPr>
        <w:t>El padre de la familia fue negativa para la mutación y no presentaba niguna sintomatolgía relevante en el contexto de la OI.</w:t>
      </w:r>
      <w:r w:rsidRPr="003C1717">
        <w:rPr>
          <w:rFonts w:ascii="Calibri" w:hAnsi="Calibri" w:cs="Calibri"/>
          <w:sz w:val="22"/>
          <w:szCs w:val="22"/>
        </w:rPr>
        <w:t xml:space="preserve"> </w:t>
      </w:r>
    </w:p>
    <w:p w14:paraId="797E3696" w14:textId="77777777" w:rsidR="003A5182" w:rsidRPr="003C1717" w:rsidRDefault="003A5182" w:rsidP="00A50826">
      <w:pPr>
        <w:pStyle w:val="Textodecuerpo"/>
        <w:spacing w:line="276" w:lineRule="auto"/>
        <w:rPr>
          <w:rFonts w:ascii="Calibri" w:hAnsi="Calibri" w:cs="Calibri"/>
          <w:sz w:val="22"/>
          <w:szCs w:val="22"/>
        </w:rPr>
      </w:pPr>
    </w:p>
    <w:p w14:paraId="18495E47" w14:textId="77777777" w:rsidR="0070017F" w:rsidRPr="003C1717" w:rsidRDefault="0070017F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B278B3" w14:textId="77777777" w:rsidR="0070017F" w:rsidRPr="003C1717" w:rsidRDefault="0070017F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 xml:space="preserve">DISCUSIÓN: </w:t>
      </w:r>
    </w:p>
    <w:p w14:paraId="46CD39A1" w14:textId="193E185D" w:rsidR="0070017F" w:rsidRPr="003C1717" w:rsidRDefault="0070017F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668A">
        <w:rPr>
          <w:rFonts w:ascii="Calibri" w:hAnsi="Calibri" w:cs="Calibri"/>
          <w:sz w:val="22"/>
          <w:szCs w:val="22"/>
        </w:rPr>
        <w:t xml:space="preserve">La mutación c.804+1G›A en heterocigosis en el intrón 11 del gen COL1A1 es una mutación </w:t>
      </w:r>
      <w:r w:rsidR="00930421" w:rsidRPr="000C668A">
        <w:rPr>
          <w:rFonts w:ascii="Calibri" w:hAnsi="Calibri" w:cs="Calibri"/>
          <w:sz w:val="22"/>
          <w:szCs w:val="22"/>
        </w:rPr>
        <w:t xml:space="preserve">que se trasmite con un carácter autonómica dominante y que </w:t>
      </w:r>
      <w:r w:rsidRPr="000C668A">
        <w:rPr>
          <w:rFonts w:ascii="Calibri" w:hAnsi="Calibri" w:cs="Calibri"/>
          <w:sz w:val="22"/>
          <w:szCs w:val="22"/>
        </w:rPr>
        <w:t>no</w:t>
      </w:r>
      <w:r w:rsidR="00930421" w:rsidRPr="000C668A">
        <w:rPr>
          <w:rFonts w:ascii="Calibri" w:hAnsi="Calibri" w:cs="Calibri"/>
          <w:sz w:val="22"/>
          <w:szCs w:val="22"/>
        </w:rPr>
        <w:t xml:space="preserve"> ha sido</w:t>
      </w:r>
      <w:r w:rsidRPr="000C668A">
        <w:rPr>
          <w:rFonts w:ascii="Calibri" w:hAnsi="Calibri" w:cs="Calibri"/>
          <w:sz w:val="22"/>
          <w:szCs w:val="22"/>
        </w:rPr>
        <w:t xml:space="preserve"> descrita previamente </w:t>
      </w:r>
      <w:r w:rsidR="00930421" w:rsidRPr="000C668A">
        <w:rPr>
          <w:rFonts w:ascii="Calibri" w:hAnsi="Calibri" w:cs="Calibri"/>
          <w:sz w:val="22"/>
          <w:szCs w:val="22"/>
        </w:rPr>
        <w:t xml:space="preserve">en el desarrollo de la OI, no constando su registro </w:t>
      </w:r>
      <w:r w:rsidRPr="000C668A">
        <w:rPr>
          <w:rFonts w:ascii="Calibri" w:hAnsi="Calibri" w:cs="Calibri"/>
          <w:sz w:val="22"/>
          <w:szCs w:val="22"/>
        </w:rPr>
        <w:t>en las bases de datos ni en la bibliografía con</w:t>
      </w:r>
      <w:r w:rsidR="00930421" w:rsidRPr="000C668A">
        <w:rPr>
          <w:rFonts w:ascii="Calibri" w:hAnsi="Calibri" w:cs="Calibri"/>
          <w:sz w:val="22"/>
          <w:szCs w:val="22"/>
        </w:rPr>
        <w:t>sultada de esta enfermedad</w:t>
      </w:r>
      <w:r w:rsidRPr="000C668A">
        <w:rPr>
          <w:rFonts w:ascii="Calibri" w:hAnsi="Calibri" w:cs="Calibri"/>
          <w:sz w:val="22"/>
          <w:szCs w:val="22"/>
        </w:rPr>
        <w:t xml:space="preserve">. </w:t>
      </w:r>
      <w:r w:rsidR="00967E5E">
        <w:rPr>
          <w:rFonts w:ascii="Calibri" w:hAnsi="Calibri" w:cs="Calibri"/>
          <w:sz w:val="22"/>
          <w:szCs w:val="22"/>
        </w:rPr>
        <w:t xml:space="preserve">Se ha descrito una </w:t>
      </w:r>
      <w:r w:rsidR="00967E5E">
        <w:rPr>
          <w:rFonts w:ascii="Calibri" w:hAnsi="Calibri" w:cs="Segoe UI"/>
          <w:color w:val="000000"/>
          <w:shd w:val="clear" w:color="auto" w:fill="FFFFFF"/>
        </w:rPr>
        <w:t>mutación similar c.804+1G&gt;C en COL1A1 sin descripción del fenotipo asociado. En la mutación detectada en nuestra familia (</w:t>
      </w:r>
      <w:r w:rsidR="00967E5E" w:rsidRPr="000C668A">
        <w:rPr>
          <w:rFonts w:ascii="Calibri" w:hAnsi="Calibri" w:cs="Calibri"/>
          <w:sz w:val="22"/>
          <w:szCs w:val="22"/>
        </w:rPr>
        <w:t>c.804+1G›A</w:t>
      </w:r>
      <w:r w:rsidR="00967E5E">
        <w:rPr>
          <w:rFonts w:ascii="Calibri" w:hAnsi="Calibri" w:cs="Calibri"/>
          <w:sz w:val="22"/>
          <w:szCs w:val="22"/>
        </w:rPr>
        <w:t>)</w:t>
      </w:r>
      <w:r w:rsidR="00967E5E" w:rsidRPr="000C668A">
        <w:rPr>
          <w:rFonts w:ascii="Calibri" w:hAnsi="Calibri" w:cs="Calibri"/>
          <w:sz w:val="22"/>
          <w:szCs w:val="22"/>
        </w:rPr>
        <w:t xml:space="preserve"> </w:t>
      </w:r>
      <w:r w:rsidR="00967E5E">
        <w:rPr>
          <w:rFonts w:ascii="Calibri" w:hAnsi="Calibri" w:cs="Calibri"/>
          <w:sz w:val="22"/>
          <w:szCs w:val="22"/>
        </w:rPr>
        <w:t>s</w:t>
      </w:r>
      <w:r w:rsidR="00BA0C21" w:rsidRPr="000C668A">
        <w:rPr>
          <w:rFonts w:ascii="Calibri" w:hAnsi="Calibri" w:cs="Calibri"/>
          <w:sz w:val="22"/>
          <w:szCs w:val="22"/>
        </w:rPr>
        <w:t xml:space="preserve">e </w:t>
      </w:r>
      <w:r w:rsidR="00722398">
        <w:rPr>
          <w:rFonts w:ascii="Calibri" w:hAnsi="Calibri" w:cs="Calibri"/>
          <w:sz w:val="22"/>
          <w:szCs w:val="22"/>
        </w:rPr>
        <w:t xml:space="preserve">produce por una sustitución de la base </w:t>
      </w:r>
      <w:r w:rsidR="00722398">
        <w:rPr>
          <w:rFonts w:ascii="Calibri" w:hAnsi="Calibri" w:cs="Calibri"/>
          <w:sz w:val="22"/>
          <w:szCs w:val="22"/>
        </w:rPr>
        <w:lastRenderedPageBreak/>
        <w:t xml:space="preserve">nitrogenada de la </w:t>
      </w:r>
      <w:bookmarkStart w:id="1" w:name="_GoBack"/>
      <w:bookmarkEnd w:id="1"/>
      <w:r w:rsidR="000B7B33" w:rsidRPr="000C668A">
        <w:rPr>
          <w:rFonts w:ascii="Calibri" w:hAnsi="Calibri" w:cs="Calibri"/>
          <w:sz w:val="22"/>
          <w:szCs w:val="22"/>
        </w:rPr>
        <w:t>guanina por una adenina</w:t>
      </w:r>
      <w:r w:rsidR="00BA0C21" w:rsidRPr="000C668A">
        <w:rPr>
          <w:rFonts w:ascii="Calibri" w:hAnsi="Calibri" w:cs="Calibri"/>
          <w:sz w:val="22"/>
          <w:szCs w:val="22"/>
        </w:rPr>
        <w:t xml:space="preserve"> en el primer nucleótido del intrón número 11</w:t>
      </w:r>
      <w:r w:rsidR="000B7B33" w:rsidRPr="000C668A">
        <w:rPr>
          <w:rFonts w:ascii="Calibri" w:hAnsi="Calibri" w:cs="Calibri"/>
          <w:sz w:val="22"/>
          <w:szCs w:val="22"/>
        </w:rPr>
        <w:t xml:space="preserve">. </w:t>
      </w:r>
      <w:r w:rsidR="0070332D" w:rsidRPr="000C668A">
        <w:rPr>
          <w:rFonts w:ascii="Calibri" w:hAnsi="Calibri" w:cs="Calibri"/>
          <w:sz w:val="22"/>
          <w:szCs w:val="22"/>
        </w:rPr>
        <w:t>El intrón e</w:t>
      </w:r>
      <w:r w:rsidR="00845896" w:rsidRPr="000C668A">
        <w:rPr>
          <w:rFonts w:ascii="Calibri" w:hAnsi="Calibri" w:cs="Calibri"/>
          <w:sz w:val="22"/>
          <w:szCs w:val="22"/>
        </w:rPr>
        <w:t>s</w:t>
      </w:r>
      <w:r w:rsidR="0070332D" w:rsidRPr="000C668A">
        <w:rPr>
          <w:rFonts w:ascii="Calibri" w:hAnsi="Calibri" w:cs="Calibri"/>
          <w:sz w:val="22"/>
          <w:szCs w:val="22"/>
        </w:rPr>
        <w:t xml:space="preserve"> un material genético que no se trascribe para la formación proteica</w:t>
      </w:r>
      <w:r w:rsidR="000B7B33" w:rsidRPr="000C668A">
        <w:rPr>
          <w:rFonts w:ascii="Calibri" w:hAnsi="Calibri" w:cs="Calibri"/>
          <w:sz w:val="22"/>
          <w:szCs w:val="22"/>
        </w:rPr>
        <w:t>,</w:t>
      </w:r>
      <w:r w:rsidR="0070332D" w:rsidRPr="000C668A">
        <w:rPr>
          <w:rFonts w:ascii="Calibri" w:hAnsi="Calibri" w:cs="Calibri"/>
          <w:sz w:val="22"/>
          <w:szCs w:val="22"/>
        </w:rPr>
        <w:t xml:space="preserve"> </w:t>
      </w:r>
      <w:r w:rsidR="000B7B33" w:rsidRPr="000C668A">
        <w:rPr>
          <w:rFonts w:ascii="Calibri" w:hAnsi="Calibri" w:cs="Calibri"/>
          <w:sz w:val="22"/>
          <w:szCs w:val="22"/>
        </w:rPr>
        <w:t xml:space="preserve">si bien </w:t>
      </w:r>
      <w:r w:rsidR="0070332D" w:rsidRPr="000C668A">
        <w:rPr>
          <w:rFonts w:ascii="Calibri" w:hAnsi="Calibri" w:cs="Calibri"/>
          <w:sz w:val="22"/>
          <w:szCs w:val="22"/>
        </w:rPr>
        <w:t>una mutación en los primeros nucleótidos de un</w:t>
      </w:r>
      <w:r w:rsidR="000C668A">
        <w:rPr>
          <w:rFonts w:ascii="Calibri" w:hAnsi="Calibri" w:cs="Calibri"/>
          <w:sz w:val="22"/>
          <w:szCs w:val="22"/>
        </w:rPr>
        <w:t xml:space="preserve"> i</w:t>
      </w:r>
      <w:r w:rsidR="000B7B33" w:rsidRPr="000C668A">
        <w:rPr>
          <w:rFonts w:ascii="Calibri" w:hAnsi="Calibri" w:cs="Calibri"/>
          <w:sz w:val="22"/>
          <w:szCs w:val="22"/>
        </w:rPr>
        <w:t>ntron</w:t>
      </w:r>
      <w:r w:rsidR="0070332D" w:rsidRPr="000C668A">
        <w:rPr>
          <w:rFonts w:ascii="Calibri" w:hAnsi="Calibri" w:cs="Calibri"/>
          <w:sz w:val="22"/>
          <w:szCs w:val="22"/>
        </w:rPr>
        <w:t xml:space="preserve"> puede modificar el posterior ensamblaje de los exones.</w:t>
      </w:r>
      <w:r w:rsidR="0070332D" w:rsidRPr="003C1717">
        <w:rPr>
          <w:rFonts w:ascii="Calibri" w:hAnsi="Calibri" w:cs="Calibri"/>
          <w:sz w:val="22"/>
          <w:szCs w:val="22"/>
        </w:rPr>
        <w:t xml:space="preserve"> </w:t>
      </w:r>
    </w:p>
    <w:p w14:paraId="0E31761C" w14:textId="77777777" w:rsidR="000B7B33" w:rsidRPr="003C1717" w:rsidRDefault="000B7B33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D1E8C2" w14:textId="570366B5" w:rsidR="0070332D" w:rsidRPr="000C668A" w:rsidRDefault="000B7B33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668A">
        <w:rPr>
          <w:rFonts w:ascii="Calibri" w:hAnsi="Calibri" w:cs="Calibri"/>
          <w:sz w:val="22"/>
          <w:szCs w:val="22"/>
        </w:rPr>
        <w:t xml:space="preserve">En cuanto a la hipoacusia asociada a la osteogénesis imperfecta, su inicio suele darse </w:t>
      </w:r>
      <w:r w:rsidR="0070332D" w:rsidRPr="000C668A">
        <w:rPr>
          <w:rFonts w:ascii="Calibri" w:hAnsi="Calibri" w:cs="Calibri"/>
          <w:sz w:val="22"/>
          <w:szCs w:val="22"/>
        </w:rPr>
        <w:t>entre la segu</w:t>
      </w:r>
      <w:r w:rsidRPr="000C668A">
        <w:rPr>
          <w:rFonts w:ascii="Calibri" w:hAnsi="Calibri" w:cs="Calibri"/>
          <w:sz w:val="22"/>
          <w:szCs w:val="22"/>
        </w:rPr>
        <w:t>nda y cuarta década de la vida</w:t>
      </w:r>
      <w:r w:rsidRPr="003C1717">
        <w:rPr>
          <w:rFonts w:ascii="Calibri" w:hAnsi="Calibri" w:cs="Calibri"/>
          <w:sz w:val="22"/>
          <w:szCs w:val="22"/>
        </w:rPr>
        <w:t xml:space="preserve"> [</w:t>
      </w:r>
      <w:r w:rsidR="00FB455E" w:rsidRPr="003C1717">
        <w:rPr>
          <w:rFonts w:ascii="Calibri" w:hAnsi="Calibri" w:cs="Calibri"/>
          <w:sz w:val="22"/>
          <w:szCs w:val="22"/>
        </w:rPr>
        <w:t>4</w:t>
      </w:r>
      <w:r w:rsidRPr="003C1717">
        <w:rPr>
          <w:rFonts w:ascii="Calibri" w:hAnsi="Calibri" w:cs="Calibri"/>
          <w:sz w:val="22"/>
          <w:szCs w:val="22"/>
        </w:rPr>
        <w:t xml:space="preserve">]. </w:t>
      </w:r>
      <w:r w:rsidR="0070332D" w:rsidRPr="003C1717">
        <w:rPr>
          <w:rFonts w:ascii="Calibri" w:hAnsi="Calibri" w:cs="Calibri"/>
          <w:sz w:val="22"/>
          <w:szCs w:val="22"/>
        </w:rPr>
        <w:t xml:space="preserve">Al inicio, se desarrolla una hipoacusia de transmisión leve que normalmente evoluciona a una hipoacusia mixta de intensidad de leve a profunda debido a </w:t>
      </w:r>
      <w:r w:rsidR="0070332D" w:rsidRPr="000C668A">
        <w:rPr>
          <w:rFonts w:ascii="Calibri" w:hAnsi="Calibri" w:cs="Calibri"/>
          <w:sz w:val="22"/>
          <w:szCs w:val="22"/>
        </w:rPr>
        <w:t xml:space="preserve">una atrofia </w:t>
      </w:r>
      <w:r w:rsidRPr="000C668A">
        <w:rPr>
          <w:rFonts w:ascii="Calibri" w:hAnsi="Calibri" w:cs="Calibri"/>
          <w:sz w:val="22"/>
          <w:szCs w:val="22"/>
        </w:rPr>
        <w:t xml:space="preserve">progresiva en </w:t>
      </w:r>
      <w:r w:rsidR="0070332D" w:rsidRPr="000C668A">
        <w:rPr>
          <w:rFonts w:ascii="Calibri" w:hAnsi="Calibri" w:cs="Calibri"/>
          <w:sz w:val="22"/>
          <w:szCs w:val="22"/>
        </w:rPr>
        <w:t xml:space="preserve">las células ciliadas del órgano de Corti o </w:t>
      </w:r>
      <w:r w:rsidRPr="000C668A">
        <w:rPr>
          <w:rFonts w:ascii="Calibri" w:hAnsi="Calibri" w:cs="Calibri"/>
          <w:sz w:val="22"/>
          <w:szCs w:val="22"/>
        </w:rPr>
        <w:t xml:space="preserve"> una degeneración precoz de la estría vascular, debido a</w:t>
      </w:r>
      <w:r w:rsidR="0070332D" w:rsidRPr="000C668A">
        <w:rPr>
          <w:rFonts w:ascii="Calibri" w:hAnsi="Calibri" w:cs="Calibri"/>
          <w:sz w:val="22"/>
          <w:szCs w:val="22"/>
        </w:rPr>
        <w:t xml:space="preserve"> la formación de hueso anómalo d</w:t>
      </w:r>
      <w:r w:rsidR="00FB455E" w:rsidRPr="000C668A">
        <w:rPr>
          <w:rFonts w:ascii="Calibri" w:hAnsi="Calibri" w:cs="Calibri"/>
          <w:sz w:val="22"/>
          <w:szCs w:val="22"/>
        </w:rPr>
        <w:t>entro y alrededor de la cóclea</w:t>
      </w:r>
      <w:r w:rsidRPr="000C668A">
        <w:rPr>
          <w:rFonts w:ascii="Calibri" w:hAnsi="Calibri" w:cs="Calibri"/>
          <w:sz w:val="22"/>
          <w:szCs w:val="22"/>
        </w:rPr>
        <w:t>, dónde se encuentran estas estructuras [4]</w:t>
      </w:r>
      <w:r w:rsidR="0070332D" w:rsidRPr="000C668A">
        <w:rPr>
          <w:rFonts w:ascii="Calibri" w:hAnsi="Calibri" w:cs="Calibri"/>
          <w:sz w:val="22"/>
          <w:szCs w:val="22"/>
        </w:rPr>
        <w:t xml:space="preserve">. </w:t>
      </w:r>
    </w:p>
    <w:p w14:paraId="1D262D55" w14:textId="77777777" w:rsidR="003C1717" w:rsidRPr="003C1717" w:rsidRDefault="00130BEA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668A">
        <w:rPr>
          <w:rFonts w:ascii="Calibri" w:hAnsi="Calibri" w:cs="Calibri"/>
          <w:sz w:val="22"/>
          <w:szCs w:val="22"/>
        </w:rPr>
        <w:t>Sin embar</w:t>
      </w:r>
      <w:r w:rsidR="000B7B33" w:rsidRPr="000C668A">
        <w:rPr>
          <w:rFonts w:ascii="Calibri" w:hAnsi="Calibri" w:cs="Calibri"/>
          <w:sz w:val="22"/>
          <w:szCs w:val="22"/>
        </w:rPr>
        <w:t>g</w:t>
      </w:r>
      <w:r w:rsidRPr="000C668A">
        <w:rPr>
          <w:rFonts w:ascii="Calibri" w:hAnsi="Calibri" w:cs="Calibri"/>
          <w:sz w:val="22"/>
          <w:szCs w:val="22"/>
        </w:rPr>
        <w:t>o,</w:t>
      </w:r>
      <w:r w:rsidRPr="003C1717">
        <w:rPr>
          <w:rFonts w:ascii="Calibri" w:hAnsi="Calibri" w:cs="Calibri"/>
          <w:sz w:val="22"/>
          <w:szCs w:val="22"/>
        </w:rPr>
        <w:t xml:space="preserve"> como se demuestra en nuestro estudio </w:t>
      </w:r>
      <w:r w:rsidR="00FB455E" w:rsidRPr="003C1717">
        <w:rPr>
          <w:rFonts w:ascii="Calibri" w:hAnsi="Calibri" w:cs="Calibri"/>
          <w:sz w:val="22"/>
          <w:szCs w:val="22"/>
        </w:rPr>
        <w:t xml:space="preserve">la hipoacusia </w:t>
      </w:r>
      <w:r w:rsidRPr="003C1717">
        <w:rPr>
          <w:rFonts w:ascii="Calibri" w:hAnsi="Calibri" w:cs="Calibri"/>
          <w:sz w:val="22"/>
          <w:szCs w:val="22"/>
        </w:rPr>
        <w:t>a</w:t>
      </w:r>
      <w:r w:rsidR="0070332D" w:rsidRPr="003C1717">
        <w:rPr>
          <w:rFonts w:ascii="Calibri" w:hAnsi="Calibri" w:cs="Calibri"/>
          <w:sz w:val="22"/>
          <w:szCs w:val="22"/>
        </w:rPr>
        <w:t xml:space="preserve">sociada a la </w:t>
      </w:r>
      <w:r w:rsidRPr="003C1717">
        <w:rPr>
          <w:rFonts w:ascii="Calibri" w:hAnsi="Calibri" w:cs="Calibri"/>
          <w:sz w:val="22"/>
          <w:szCs w:val="22"/>
        </w:rPr>
        <w:t>OI</w:t>
      </w:r>
      <w:r w:rsidR="0070332D" w:rsidRPr="003C1717">
        <w:rPr>
          <w:rFonts w:ascii="Calibri" w:hAnsi="Calibri" w:cs="Calibri"/>
          <w:sz w:val="22"/>
          <w:szCs w:val="22"/>
        </w:rPr>
        <w:t xml:space="preserve"> es heterogénea en el tipo, aparición y severidad en cada paciente</w:t>
      </w:r>
      <w:r w:rsidRPr="003C1717">
        <w:rPr>
          <w:rFonts w:ascii="Calibri" w:hAnsi="Calibri" w:cs="Calibri"/>
          <w:sz w:val="22"/>
          <w:szCs w:val="22"/>
        </w:rPr>
        <w:t>,  p</w:t>
      </w:r>
      <w:r w:rsidR="000B69A4" w:rsidRPr="003C1717">
        <w:rPr>
          <w:rFonts w:ascii="Calibri" w:hAnsi="Calibri" w:cs="Calibri"/>
          <w:sz w:val="22"/>
          <w:szCs w:val="22"/>
        </w:rPr>
        <w:t>resenta</w:t>
      </w:r>
      <w:r w:rsidRPr="003C1717">
        <w:rPr>
          <w:rFonts w:ascii="Calibri" w:hAnsi="Calibri" w:cs="Calibri"/>
          <w:sz w:val="22"/>
          <w:szCs w:val="22"/>
        </w:rPr>
        <w:t>ndo</w:t>
      </w:r>
      <w:r w:rsidR="000B69A4" w:rsidRPr="003C1717">
        <w:rPr>
          <w:rFonts w:ascii="Calibri" w:hAnsi="Calibri" w:cs="Calibri"/>
          <w:sz w:val="22"/>
          <w:szCs w:val="22"/>
        </w:rPr>
        <w:t xml:space="preserve"> una gran variabilidad entre familias afectadas con la misma mutación e incluso entre los pacientes de una misma familia </w:t>
      </w:r>
      <w:r w:rsidR="000B7B33" w:rsidRPr="003C1717">
        <w:rPr>
          <w:rFonts w:ascii="Calibri" w:hAnsi="Calibri" w:cs="Calibri"/>
          <w:sz w:val="22"/>
          <w:szCs w:val="22"/>
        </w:rPr>
        <w:t>[</w:t>
      </w:r>
      <w:r w:rsidR="00FB455E" w:rsidRPr="003C1717">
        <w:rPr>
          <w:rFonts w:ascii="Calibri" w:hAnsi="Calibri" w:cs="Calibri"/>
          <w:sz w:val="22"/>
          <w:szCs w:val="22"/>
        </w:rPr>
        <w:t>5</w:t>
      </w:r>
      <w:r w:rsidR="000B7B33" w:rsidRPr="003C1717">
        <w:rPr>
          <w:rFonts w:ascii="Calibri" w:hAnsi="Calibri" w:cs="Calibri"/>
          <w:sz w:val="22"/>
          <w:szCs w:val="22"/>
        </w:rPr>
        <w:t>]</w:t>
      </w:r>
      <w:r w:rsidR="00FB455E" w:rsidRPr="003C1717">
        <w:rPr>
          <w:rFonts w:ascii="Calibri" w:hAnsi="Calibri" w:cs="Calibri"/>
          <w:sz w:val="22"/>
          <w:szCs w:val="22"/>
        </w:rPr>
        <w:t>.</w:t>
      </w:r>
      <w:r w:rsidR="000B7B33" w:rsidRPr="003C1717">
        <w:rPr>
          <w:rFonts w:ascii="Calibri" w:hAnsi="Calibri" w:cs="Calibri"/>
          <w:sz w:val="22"/>
          <w:szCs w:val="22"/>
        </w:rPr>
        <w:t xml:space="preserve"> </w:t>
      </w:r>
    </w:p>
    <w:p w14:paraId="6097894E" w14:textId="77777777" w:rsidR="003C1717" w:rsidRPr="003C1717" w:rsidRDefault="003C1717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DE65B4" w14:textId="5CA5D2DE" w:rsidR="00A0683A" w:rsidRPr="003C1717" w:rsidRDefault="000B7B33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 xml:space="preserve">Los hallazgos evidenciados en la TC, demuestran </w:t>
      </w:r>
      <w:r w:rsidR="00A0683A" w:rsidRPr="003C1717">
        <w:rPr>
          <w:rFonts w:ascii="Calibri" w:hAnsi="Calibri" w:cs="Calibri"/>
          <w:sz w:val="22"/>
          <w:szCs w:val="22"/>
        </w:rPr>
        <w:t>focos hipodensos en la fissula antefenestram (lo más frecuente), ventana o</w:t>
      </w:r>
      <w:r w:rsidRPr="003C1717">
        <w:rPr>
          <w:rFonts w:ascii="Calibri" w:hAnsi="Calibri" w:cs="Calibri"/>
          <w:sz w:val="22"/>
          <w:szCs w:val="22"/>
        </w:rPr>
        <w:t xml:space="preserve">val y ventana redonda [6], así como </w:t>
      </w:r>
      <w:r w:rsidR="00A0683A" w:rsidRPr="003C1717">
        <w:rPr>
          <w:rFonts w:ascii="Calibri" w:hAnsi="Calibri" w:cs="Calibri"/>
          <w:sz w:val="22"/>
          <w:szCs w:val="22"/>
        </w:rPr>
        <w:t xml:space="preserve">hipodensidades retrofenestrales que afectan a las espiras cocleares, canal del nervio facial, o canales semicirculares, o </w:t>
      </w:r>
      <w:r w:rsidRPr="003C1717">
        <w:rPr>
          <w:rFonts w:ascii="Calibri" w:hAnsi="Calibri" w:cs="Calibri"/>
          <w:sz w:val="22"/>
          <w:szCs w:val="22"/>
        </w:rPr>
        <w:t xml:space="preserve">incluso simular </w:t>
      </w:r>
      <w:r w:rsidR="00A0683A" w:rsidRPr="003C1717">
        <w:rPr>
          <w:rFonts w:ascii="Calibri" w:hAnsi="Calibri" w:cs="Calibri"/>
          <w:sz w:val="22"/>
          <w:szCs w:val="22"/>
        </w:rPr>
        <w:t>una cuart</w:t>
      </w:r>
      <w:r w:rsidR="00A728E8" w:rsidRPr="003C1717">
        <w:rPr>
          <w:rFonts w:ascii="Calibri" w:hAnsi="Calibri" w:cs="Calibri"/>
          <w:sz w:val="22"/>
          <w:szCs w:val="22"/>
        </w:rPr>
        <w:t>a</w:t>
      </w:r>
      <w:r w:rsidR="00A0683A" w:rsidRPr="003C1717">
        <w:rPr>
          <w:rFonts w:ascii="Calibri" w:hAnsi="Calibri" w:cs="Calibri"/>
          <w:sz w:val="22"/>
          <w:szCs w:val="22"/>
        </w:rPr>
        <w:t xml:space="preserve"> espira coc</w:t>
      </w:r>
      <w:r w:rsidRPr="003C1717">
        <w:rPr>
          <w:rFonts w:ascii="Calibri" w:hAnsi="Calibri" w:cs="Calibri"/>
          <w:sz w:val="22"/>
          <w:szCs w:val="22"/>
        </w:rPr>
        <w:t>lear en un tercio de los casos [</w:t>
      </w:r>
      <w:r w:rsidR="00A728E8" w:rsidRPr="003C1717">
        <w:rPr>
          <w:rFonts w:ascii="Calibri" w:hAnsi="Calibri" w:cs="Calibri"/>
          <w:sz w:val="22"/>
          <w:szCs w:val="22"/>
        </w:rPr>
        <w:t>6</w:t>
      </w:r>
      <w:r w:rsidRPr="003C1717">
        <w:rPr>
          <w:rFonts w:ascii="Calibri" w:hAnsi="Calibri" w:cs="Calibri"/>
          <w:sz w:val="22"/>
          <w:szCs w:val="22"/>
        </w:rPr>
        <w:t>]</w:t>
      </w:r>
      <w:r w:rsidR="00A0683A" w:rsidRPr="003C1717">
        <w:rPr>
          <w:rFonts w:ascii="Calibri" w:hAnsi="Calibri" w:cs="Calibri"/>
          <w:sz w:val="22"/>
          <w:szCs w:val="22"/>
        </w:rPr>
        <w:t>. En un 72% de los pacientes la localización de la hipodensidad se corre</w:t>
      </w:r>
      <w:r w:rsidRPr="003C1717">
        <w:rPr>
          <w:rFonts w:ascii="Calibri" w:hAnsi="Calibri" w:cs="Calibri"/>
          <w:sz w:val="22"/>
          <w:szCs w:val="22"/>
        </w:rPr>
        <w:t>laciona con el tipo de sordera [</w:t>
      </w:r>
      <w:r w:rsidR="00A728E8" w:rsidRPr="003C1717">
        <w:rPr>
          <w:rFonts w:ascii="Calibri" w:hAnsi="Calibri" w:cs="Calibri"/>
          <w:sz w:val="22"/>
          <w:szCs w:val="22"/>
        </w:rPr>
        <w:t>6</w:t>
      </w:r>
      <w:r w:rsidRPr="003C1717">
        <w:rPr>
          <w:rFonts w:ascii="Calibri" w:hAnsi="Calibri" w:cs="Calibri"/>
          <w:sz w:val="22"/>
          <w:szCs w:val="22"/>
        </w:rPr>
        <w:t>]</w:t>
      </w:r>
      <w:r w:rsidR="00A0683A" w:rsidRPr="003C1717">
        <w:rPr>
          <w:rFonts w:ascii="Calibri" w:hAnsi="Calibri" w:cs="Calibri"/>
          <w:sz w:val="22"/>
          <w:szCs w:val="22"/>
        </w:rPr>
        <w:t>.</w:t>
      </w:r>
    </w:p>
    <w:p w14:paraId="25379FAD" w14:textId="77777777" w:rsidR="003C1717" w:rsidRPr="003C1717" w:rsidRDefault="003C1717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0B95D6" w14:textId="5EAA5F1A" w:rsidR="00A0683A" w:rsidRPr="003C1717" w:rsidRDefault="00A0683A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668A">
        <w:rPr>
          <w:rFonts w:ascii="Calibri" w:hAnsi="Calibri" w:cs="Calibri"/>
          <w:sz w:val="22"/>
          <w:szCs w:val="22"/>
        </w:rPr>
        <w:t xml:space="preserve">Por otra parte, </w:t>
      </w:r>
      <w:r w:rsidR="003C1717" w:rsidRPr="000C668A">
        <w:rPr>
          <w:rFonts w:ascii="Calibri" w:hAnsi="Calibri" w:cs="Calibri"/>
          <w:sz w:val="22"/>
          <w:szCs w:val="22"/>
        </w:rPr>
        <w:t xml:space="preserve">aunque en los pacientes de nnuestro estudio no se llevó a cabo dicha técnica diagnóstica, </w:t>
      </w:r>
      <w:r w:rsidRPr="000C668A">
        <w:rPr>
          <w:rFonts w:ascii="Calibri" w:hAnsi="Calibri" w:cs="Calibri"/>
          <w:sz w:val="22"/>
          <w:szCs w:val="22"/>
        </w:rPr>
        <w:t>el estudio mediante re</w:t>
      </w:r>
      <w:r w:rsidR="003C1717" w:rsidRPr="000C668A">
        <w:rPr>
          <w:rFonts w:ascii="Calibri" w:hAnsi="Calibri" w:cs="Calibri"/>
          <w:sz w:val="22"/>
          <w:szCs w:val="22"/>
        </w:rPr>
        <w:t>sonancia magnética con gadolinio</w:t>
      </w:r>
      <w:r w:rsidRPr="003C1717">
        <w:rPr>
          <w:rFonts w:ascii="Calibri" w:hAnsi="Calibri" w:cs="Calibri"/>
          <w:sz w:val="22"/>
          <w:szCs w:val="22"/>
        </w:rPr>
        <w:t xml:space="preserve">, puede mostrar lesiones activas en </w:t>
      </w:r>
      <w:r w:rsidR="003C1717" w:rsidRPr="003C1717">
        <w:rPr>
          <w:rFonts w:ascii="Calibri" w:hAnsi="Calibri" w:cs="Calibri"/>
          <w:sz w:val="22"/>
          <w:szCs w:val="22"/>
        </w:rPr>
        <w:t>pacientes con hipoacusia mixta [</w:t>
      </w:r>
      <w:r w:rsidR="00A728E8" w:rsidRPr="003C1717">
        <w:rPr>
          <w:rFonts w:ascii="Calibri" w:hAnsi="Calibri" w:cs="Calibri"/>
          <w:sz w:val="22"/>
          <w:szCs w:val="22"/>
        </w:rPr>
        <w:t>6</w:t>
      </w:r>
      <w:r w:rsidR="003C1717" w:rsidRPr="003C1717">
        <w:rPr>
          <w:rFonts w:ascii="Calibri" w:hAnsi="Calibri" w:cs="Calibri"/>
          <w:sz w:val="22"/>
          <w:szCs w:val="22"/>
        </w:rPr>
        <w:t xml:space="preserve">]. </w:t>
      </w:r>
    </w:p>
    <w:p w14:paraId="07960C22" w14:textId="77777777" w:rsidR="003C1717" w:rsidRPr="003C1717" w:rsidRDefault="003C1717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F008AC1" w14:textId="4E603139" w:rsidR="00BD6932" w:rsidRPr="003C1717" w:rsidRDefault="006E4541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Los pacientes que presentan una hipoacusia de transmisión con un gap significativo entre la vía ósea y aérea, son susceptibles de ser intervenidos quirúrgicamente</w:t>
      </w:r>
      <w:r w:rsidR="00A728E8" w:rsidRPr="003C1717">
        <w:rPr>
          <w:rFonts w:ascii="Calibri" w:hAnsi="Calibri" w:cs="Calibri"/>
          <w:sz w:val="22"/>
          <w:szCs w:val="22"/>
        </w:rPr>
        <w:t xml:space="preserve"> </w:t>
      </w:r>
      <w:r w:rsidR="00857E6E" w:rsidRPr="003C1717">
        <w:rPr>
          <w:rFonts w:ascii="Calibri" w:hAnsi="Calibri" w:cs="Calibri"/>
          <w:sz w:val="22"/>
          <w:szCs w:val="22"/>
        </w:rPr>
        <w:t>mediante la realización de una</w:t>
      </w:r>
      <w:r w:rsidRPr="003C1717">
        <w:rPr>
          <w:rFonts w:ascii="Calibri" w:hAnsi="Calibri" w:cs="Calibri"/>
          <w:sz w:val="22"/>
          <w:szCs w:val="22"/>
        </w:rPr>
        <w:t xml:space="preserve"> estapedectomía o estapedotomía</w:t>
      </w:r>
      <w:r w:rsidRPr="000C668A">
        <w:rPr>
          <w:rFonts w:ascii="Calibri" w:hAnsi="Calibri" w:cs="Calibri"/>
          <w:sz w:val="22"/>
          <w:szCs w:val="22"/>
        </w:rPr>
        <w:t xml:space="preserve">, </w:t>
      </w:r>
      <w:r w:rsidR="00857E6E" w:rsidRPr="000C668A">
        <w:rPr>
          <w:rFonts w:ascii="Calibri" w:hAnsi="Calibri" w:cs="Calibri"/>
          <w:sz w:val="22"/>
          <w:szCs w:val="22"/>
        </w:rPr>
        <w:t>consiguiendo unos umbrales auditivos aceptables</w:t>
      </w:r>
      <w:r w:rsidR="003C1717" w:rsidRPr="000C668A">
        <w:rPr>
          <w:rFonts w:ascii="Calibri" w:hAnsi="Calibri" w:cs="Calibri"/>
          <w:sz w:val="22"/>
          <w:szCs w:val="22"/>
        </w:rPr>
        <w:t xml:space="preserve"> [7]</w:t>
      </w:r>
      <w:r w:rsidRPr="000C668A">
        <w:rPr>
          <w:rFonts w:ascii="Calibri" w:hAnsi="Calibri" w:cs="Calibri"/>
          <w:sz w:val="22"/>
          <w:szCs w:val="22"/>
        </w:rPr>
        <w:t xml:space="preserve">, como ocurrió en </w:t>
      </w:r>
      <w:r w:rsidR="003C1717" w:rsidRPr="000C668A">
        <w:rPr>
          <w:rFonts w:ascii="Calibri" w:hAnsi="Calibri" w:cs="Calibri"/>
          <w:sz w:val="22"/>
          <w:szCs w:val="22"/>
        </w:rPr>
        <w:t>la progenitora de la familia estudiada.</w:t>
      </w:r>
    </w:p>
    <w:p w14:paraId="3DD2FBFE" w14:textId="444C7D9A" w:rsidR="00F64FE9" w:rsidRPr="003C1717" w:rsidRDefault="00F64FE9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En pacientes con OI e hipoacusia profunda</w:t>
      </w:r>
      <w:r w:rsidR="00A728E8" w:rsidRPr="003C1717">
        <w:rPr>
          <w:rFonts w:ascii="Calibri" w:hAnsi="Calibri" w:cs="Calibri"/>
          <w:sz w:val="22"/>
          <w:szCs w:val="22"/>
        </w:rPr>
        <w:t>,</w:t>
      </w:r>
      <w:r w:rsidRPr="003C1717">
        <w:rPr>
          <w:rFonts w:ascii="Calibri" w:hAnsi="Calibri" w:cs="Calibri"/>
          <w:sz w:val="22"/>
          <w:szCs w:val="22"/>
        </w:rPr>
        <w:t xml:space="preserve"> el implante coclear puede estar indicado , aunque se han descrito casos de es</w:t>
      </w:r>
      <w:r w:rsidR="00BA35A6" w:rsidRPr="003C1717">
        <w:rPr>
          <w:rFonts w:ascii="Calibri" w:hAnsi="Calibri" w:cs="Calibri"/>
          <w:sz w:val="22"/>
          <w:szCs w:val="22"/>
        </w:rPr>
        <w:t>t</w:t>
      </w:r>
      <w:r w:rsidRPr="003C1717">
        <w:rPr>
          <w:rFonts w:ascii="Calibri" w:hAnsi="Calibri" w:cs="Calibri"/>
          <w:sz w:val="22"/>
          <w:szCs w:val="22"/>
        </w:rPr>
        <w:t>imulación del nervio facial que hace que algunos pacientes no lo utilicen todos los</w:t>
      </w:r>
      <w:r w:rsidR="00A50826">
        <w:rPr>
          <w:rFonts w:ascii="Calibri" w:hAnsi="Calibri" w:cs="Calibri"/>
          <w:sz w:val="22"/>
          <w:szCs w:val="22"/>
        </w:rPr>
        <w:t xml:space="preserve"> días  [</w:t>
      </w:r>
      <w:r w:rsidR="00A728E8" w:rsidRPr="003C1717">
        <w:rPr>
          <w:rFonts w:ascii="Calibri" w:hAnsi="Calibri" w:cs="Calibri"/>
          <w:sz w:val="22"/>
          <w:szCs w:val="22"/>
        </w:rPr>
        <w:t>8</w:t>
      </w:r>
      <w:r w:rsidR="00A50826">
        <w:rPr>
          <w:rFonts w:ascii="Calibri" w:hAnsi="Calibri" w:cs="Calibri"/>
          <w:sz w:val="22"/>
          <w:szCs w:val="22"/>
        </w:rPr>
        <w:t>]</w:t>
      </w:r>
      <w:r w:rsidRPr="003C1717">
        <w:rPr>
          <w:rFonts w:ascii="Calibri" w:hAnsi="Calibri" w:cs="Calibri"/>
          <w:sz w:val="22"/>
          <w:szCs w:val="22"/>
        </w:rPr>
        <w:t>.</w:t>
      </w:r>
    </w:p>
    <w:p w14:paraId="4994A8C2" w14:textId="17124BAF" w:rsidR="0019360B" w:rsidRPr="003C1717" w:rsidRDefault="0019360B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Por otra parte, estudios recientes sugieren que el trat</w:t>
      </w:r>
      <w:r w:rsidR="00857E6E" w:rsidRPr="003C1717">
        <w:rPr>
          <w:rFonts w:ascii="Calibri" w:hAnsi="Calibri" w:cs="Calibri"/>
          <w:sz w:val="22"/>
          <w:szCs w:val="22"/>
        </w:rPr>
        <w:t xml:space="preserve">amiento con bifosfonatos puede mejorar la historia natural de la enfermedad, </w:t>
      </w:r>
      <w:r w:rsidR="000C668A">
        <w:rPr>
          <w:rFonts w:ascii="Calibri" w:hAnsi="Calibri" w:cs="Calibri"/>
          <w:sz w:val="22"/>
          <w:szCs w:val="22"/>
        </w:rPr>
        <w:t>si se realiza tempranamente en</w:t>
      </w:r>
      <w:r w:rsidRPr="003C1717">
        <w:rPr>
          <w:rFonts w:ascii="Calibri" w:hAnsi="Calibri" w:cs="Calibri"/>
          <w:sz w:val="22"/>
          <w:szCs w:val="22"/>
        </w:rPr>
        <w:t xml:space="preserve"> ni</w:t>
      </w:r>
      <w:r w:rsidR="00A50826">
        <w:rPr>
          <w:rFonts w:ascii="Calibri" w:hAnsi="Calibri" w:cs="Calibri"/>
          <w:sz w:val="22"/>
          <w:szCs w:val="22"/>
        </w:rPr>
        <w:t>ños con osteogénesis imperfecta [</w:t>
      </w:r>
      <w:r w:rsidR="00A728E8" w:rsidRPr="003C1717">
        <w:rPr>
          <w:rFonts w:ascii="Calibri" w:hAnsi="Calibri" w:cs="Calibri"/>
          <w:sz w:val="22"/>
          <w:szCs w:val="22"/>
        </w:rPr>
        <w:t>9</w:t>
      </w:r>
      <w:r w:rsidR="00A50826">
        <w:rPr>
          <w:rFonts w:ascii="Calibri" w:hAnsi="Calibri" w:cs="Calibri"/>
          <w:sz w:val="22"/>
          <w:szCs w:val="22"/>
        </w:rPr>
        <w:t>]</w:t>
      </w:r>
      <w:r w:rsidRPr="003C1717">
        <w:rPr>
          <w:rFonts w:ascii="Calibri" w:hAnsi="Calibri" w:cs="Calibri"/>
          <w:sz w:val="22"/>
          <w:szCs w:val="22"/>
        </w:rPr>
        <w:t>.</w:t>
      </w:r>
    </w:p>
    <w:p w14:paraId="3C3E00D3" w14:textId="77777777" w:rsidR="0019360B" w:rsidRPr="003C1717" w:rsidRDefault="0019360B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961337" w14:textId="22F215E0" w:rsidR="0019360B" w:rsidRPr="003C1717" w:rsidRDefault="0019360B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CONCLUSIONES</w:t>
      </w:r>
    </w:p>
    <w:p w14:paraId="68541D0C" w14:textId="631F32B0" w:rsidR="00A50826" w:rsidRDefault="00857E6E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668A">
        <w:rPr>
          <w:rFonts w:ascii="Calibri" w:hAnsi="Calibri" w:cs="Calibri"/>
          <w:sz w:val="22"/>
          <w:szCs w:val="22"/>
        </w:rPr>
        <w:t>La pérdida auditiva que prese</w:t>
      </w:r>
      <w:r w:rsidR="000B7B33" w:rsidRPr="000C668A">
        <w:rPr>
          <w:rFonts w:ascii="Calibri" w:hAnsi="Calibri" w:cs="Calibri"/>
          <w:sz w:val="22"/>
          <w:szCs w:val="22"/>
        </w:rPr>
        <w:t>n</w:t>
      </w:r>
      <w:r w:rsidRPr="000C668A">
        <w:rPr>
          <w:rFonts w:ascii="Calibri" w:hAnsi="Calibri" w:cs="Calibri"/>
          <w:sz w:val="22"/>
          <w:szCs w:val="22"/>
        </w:rPr>
        <w:t xml:space="preserve">tan las familias </w:t>
      </w:r>
      <w:r w:rsidR="000B7B33" w:rsidRPr="000C668A">
        <w:rPr>
          <w:rFonts w:ascii="Calibri" w:hAnsi="Calibri" w:cs="Calibri"/>
          <w:sz w:val="22"/>
          <w:szCs w:val="22"/>
        </w:rPr>
        <w:t xml:space="preserve">con OI  y la </w:t>
      </w:r>
      <w:r w:rsidRPr="000C668A">
        <w:rPr>
          <w:rFonts w:ascii="Calibri" w:hAnsi="Calibri" w:cs="Calibri"/>
          <w:sz w:val="22"/>
          <w:szCs w:val="22"/>
        </w:rPr>
        <w:t>mutación c.804+1G&gt;A en el intrón 11 del gen COL1A1, se caracteriza por una gran variabilidad en cuanto al grado de severidad y también en relación al tipo de hipoacusia desarrollada, que puede ser tant</w:t>
      </w:r>
      <w:r w:rsidR="00A50826" w:rsidRPr="000C668A">
        <w:rPr>
          <w:rFonts w:ascii="Calibri" w:hAnsi="Calibri" w:cs="Calibri"/>
          <w:sz w:val="22"/>
          <w:szCs w:val="22"/>
        </w:rPr>
        <w:t>o neurosensorial como trasmisiv</w:t>
      </w:r>
      <w:r w:rsidR="000C668A">
        <w:rPr>
          <w:rFonts w:ascii="Calibri" w:hAnsi="Calibri" w:cs="Calibri"/>
          <w:sz w:val="22"/>
          <w:szCs w:val="22"/>
        </w:rPr>
        <w:t>a o mixta..</w:t>
      </w:r>
    </w:p>
    <w:p w14:paraId="46CE578A" w14:textId="77777777" w:rsidR="00A50826" w:rsidRDefault="00A50826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AD2B5A" w14:textId="0B737443" w:rsidR="00A50826" w:rsidRDefault="00A50826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8A87769" w14:textId="77777777" w:rsidR="00A50826" w:rsidRDefault="00A50826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51AF84" w14:textId="2B64E4C1" w:rsidR="00D57CD5" w:rsidRPr="003C1717" w:rsidRDefault="00D57CD5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BIBLIOGRAFÍA</w:t>
      </w:r>
    </w:p>
    <w:p w14:paraId="05C70C1C" w14:textId="77777777" w:rsidR="00D57CD5" w:rsidRPr="003C1717" w:rsidRDefault="00D57CD5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3150E7" w14:textId="5E004F08" w:rsidR="00007BB0" w:rsidRPr="00A50826" w:rsidRDefault="00AE5570" w:rsidP="00A508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  <w:sz w:val="22"/>
          <w:szCs w:val="22"/>
          <w:lang w:val="fr-FR"/>
        </w:rPr>
      </w:pPr>
      <w:r w:rsidRPr="00A50826">
        <w:rPr>
          <w:rFonts w:ascii="Calibri" w:hAnsi="Calibri" w:cs="Calibri"/>
          <w:iCs/>
          <w:sz w:val="22"/>
          <w:szCs w:val="22"/>
          <w:lang w:val="fr-FR"/>
        </w:rPr>
        <w:t>B</w:t>
      </w:r>
      <w:r w:rsidR="00D57CD5" w:rsidRPr="00A50826">
        <w:rPr>
          <w:rFonts w:ascii="Calibri" w:hAnsi="Calibri" w:cs="Calibri"/>
          <w:iCs/>
          <w:sz w:val="22"/>
          <w:szCs w:val="22"/>
          <w:lang w:val="fr-FR"/>
        </w:rPr>
        <w:t>aujat G, Lebre AS, Cormier-Daire V, Le Mener M. Osteogenesis imperfecta ; diagnosis information (clinical and genetic classification). Arch Pediatr 2008;15:789–91.</w:t>
      </w:r>
    </w:p>
    <w:p w14:paraId="51AF74F0" w14:textId="0D984248" w:rsidR="00007BB0" w:rsidRPr="00A50826" w:rsidRDefault="00AE5570" w:rsidP="00A508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  <w:sz w:val="22"/>
          <w:szCs w:val="22"/>
          <w:lang w:val="fr-FR"/>
        </w:rPr>
      </w:pPr>
      <w:r w:rsidRPr="00A50826">
        <w:rPr>
          <w:rFonts w:ascii="Calibri" w:hAnsi="Calibri" w:cs="Calibri"/>
          <w:sz w:val="22"/>
          <w:szCs w:val="22"/>
          <w:lang w:val="en-US"/>
        </w:rPr>
        <w:lastRenderedPageBreak/>
        <w:t>A</w:t>
      </w:r>
      <w:r w:rsidR="00D57CD5" w:rsidRPr="00A50826">
        <w:rPr>
          <w:rFonts w:ascii="Calibri" w:hAnsi="Calibri" w:cs="Calibri"/>
          <w:sz w:val="22"/>
          <w:szCs w:val="22"/>
          <w:lang w:val="en-US"/>
        </w:rPr>
        <w:t xml:space="preserve">mor MB, </w:t>
      </w:r>
      <w:r w:rsidR="00D57CD5" w:rsidRPr="00A50826">
        <w:rPr>
          <w:rFonts w:ascii="Calibri" w:hAnsi="Calibri" w:cs="Calibri"/>
          <w:iCs/>
          <w:sz w:val="22"/>
          <w:szCs w:val="22"/>
          <w:lang w:val="fr-FR"/>
        </w:rPr>
        <w:t>Glorieux FH., Rauch F. Osteogenesis imperfecta. Best Pract Res Clin Rheumatol 2008;22:85–10</w:t>
      </w:r>
      <w:r w:rsidR="002D1C44" w:rsidRPr="00A50826">
        <w:rPr>
          <w:rFonts w:ascii="Calibri" w:hAnsi="Calibri" w:cs="Calibri"/>
          <w:iCs/>
          <w:sz w:val="22"/>
          <w:szCs w:val="22"/>
          <w:lang w:val="fr-FR"/>
        </w:rPr>
        <w:t>0.</w:t>
      </w:r>
    </w:p>
    <w:p w14:paraId="79D4C8CB" w14:textId="5A3DCBB2" w:rsidR="00A50826" w:rsidRPr="00A50826" w:rsidRDefault="002D1C44" w:rsidP="00A508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  <w:sz w:val="22"/>
          <w:szCs w:val="22"/>
          <w:lang w:val="es-ES"/>
        </w:rPr>
      </w:pPr>
      <w:r w:rsidRPr="00A50826">
        <w:rPr>
          <w:rFonts w:ascii="Calibri" w:hAnsi="Calibri" w:cs="Calibri"/>
          <w:iCs/>
          <w:sz w:val="22"/>
          <w:szCs w:val="22"/>
          <w:lang w:val="fr-FR"/>
        </w:rPr>
        <w:t>Marini J, Smith SM . Osteogenesis imper</w:t>
      </w:r>
      <w:r w:rsidR="00A50826" w:rsidRPr="00A50826">
        <w:rPr>
          <w:rFonts w:ascii="Calibri" w:hAnsi="Calibri" w:cs="Calibri"/>
          <w:iCs/>
          <w:sz w:val="22"/>
          <w:szCs w:val="22"/>
          <w:lang w:val="fr-FR"/>
        </w:rPr>
        <w:t xml:space="preserve">fecta. </w:t>
      </w:r>
      <w:hyperlink r:id="rId9" w:history="1">
        <w:r w:rsidR="00A50826" w:rsidRPr="00A50826">
          <w:rPr>
            <w:rStyle w:val="Hipervnculo"/>
            <w:rFonts w:ascii="Calibri" w:hAnsi="Calibri" w:cs="Calibri"/>
            <w:iCs/>
            <w:color w:val="auto"/>
            <w:sz w:val="22"/>
            <w:szCs w:val="22"/>
            <w:u w:val="none"/>
            <w:lang w:val="es-ES"/>
          </w:rPr>
          <w:t>MDText.com, Inc.</w:t>
        </w:r>
      </w:hyperlink>
      <w:r w:rsidR="00A50826" w:rsidRPr="00A50826">
        <w:rPr>
          <w:rFonts w:ascii="Calibri" w:hAnsi="Calibri" w:cs="Calibri"/>
          <w:iCs/>
          <w:sz w:val="22"/>
          <w:szCs w:val="22"/>
          <w:lang w:val="es-ES"/>
        </w:rPr>
        <w:t>; 2000.</w:t>
      </w:r>
    </w:p>
    <w:p w14:paraId="2BB72B4E" w14:textId="1DF73597" w:rsidR="00A50826" w:rsidRPr="00A50826" w:rsidRDefault="00AE5570" w:rsidP="00A508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  <w:sz w:val="22"/>
          <w:szCs w:val="22"/>
          <w:lang w:val="es-ES"/>
        </w:rPr>
      </w:pPr>
      <w:r w:rsidRPr="00A50826">
        <w:rPr>
          <w:rFonts w:ascii="Calibri" w:hAnsi="Calibri" w:cs="Calibri"/>
          <w:iCs/>
          <w:sz w:val="22"/>
          <w:szCs w:val="22"/>
          <w:lang w:val="tr-TR"/>
        </w:rPr>
        <w:t>S</w:t>
      </w:r>
      <w:r w:rsidR="00D57CD5" w:rsidRPr="00A50826">
        <w:rPr>
          <w:rFonts w:ascii="Calibri" w:hAnsi="Calibri" w:cs="Calibri"/>
          <w:iCs/>
          <w:sz w:val="22"/>
          <w:szCs w:val="22"/>
          <w:lang w:val="tr-TR"/>
        </w:rPr>
        <w:t xml:space="preserve">winnen F., Coucke PJ. De Paepe AM, Symoens S, Malfait F, Gentile FV, et al. </w:t>
      </w:r>
      <w:r w:rsidR="00D57CD5" w:rsidRPr="00A50826">
        <w:rPr>
          <w:rFonts w:ascii="Calibri" w:hAnsi="Calibri" w:cs="Calibri"/>
          <w:iCs/>
          <w:sz w:val="22"/>
          <w:szCs w:val="22"/>
          <w:lang w:val="en-US"/>
        </w:rPr>
        <w:t>Osteogenesis imperfecta: the audiological phenotype lacks correlation with the genotype. Orphanet Journal of Rare Diseases 2011;6:88</w:t>
      </w:r>
      <w:r w:rsidR="002D1C44" w:rsidRPr="00A50826">
        <w:rPr>
          <w:rFonts w:ascii="Calibri" w:hAnsi="Calibri" w:cs="Calibri"/>
          <w:iCs/>
          <w:sz w:val="22"/>
          <w:szCs w:val="22"/>
          <w:lang w:val="en-US"/>
        </w:rPr>
        <w:t>-</w:t>
      </w:r>
    </w:p>
    <w:p w14:paraId="32495810" w14:textId="77777777" w:rsidR="00A50826" w:rsidRPr="00A50826" w:rsidRDefault="00D57CD5" w:rsidP="00A508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  <w:sz w:val="22"/>
          <w:szCs w:val="22"/>
          <w:lang w:val="es-ES"/>
        </w:rPr>
      </w:pPr>
      <w:r w:rsidRPr="00A50826">
        <w:rPr>
          <w:rFonts w:ascii="Calibri" w:hAnsi="Calibri" w:cs="Calibri"/>
          <w:iCs/>
          <w:sz w:val="32"/>
          <w:szCs w:val="22"/>
          <w:vertAlign w:val="superscript"/>
          <w:lang w:val="en-GB"/>
        </w:rPr>
        <w:t>Pereira da Silva A, Feliciano T, Figueiringhas R, Almeida E, Sousa C. Osteogenesis imperfecta and hearing loss, description of three case reports. Acta Otorrinolaringol Esp 2013;64:413-7.</w:t>
      </w:r>
    </w:p>
    <w:p w14:paraId="55AC3DC3" w14:textId="43370F0E" w:rsidR="00D57CD5" w:rsidRPr="00A50826" w:rsidRDefault="00D57CD5" w:rsidP="00A508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  <w:sz w:val="22"/>
          <w:szCs w:val="22"/>
          <w:lang w:val="es-ES"/>
        </w:rPr>
      </w:pPr>
      <w:r w:rsidRPr="00A50826">
        <w:rPr>
          <w:rFonts w:ascii="Calibri" w:hAnsi="Calibri" w:cs="Calibri"/>
          <w:iCs/>
          <w:sz w:val="32"/>
          <w:szCs w:val="22"/>
          <w:vertAlign w:val="superscript"/>
          <w:lang w:val="en-US"/>
        </w:rPr>
        <w:t xml:space="preserve">Swinnen FK, Casselman JW, De Leenheer EM, Cremers CW, Dhooge IJ. </w:t>
      </w:r>
      <w:r w:rsidRPr="00A50826">
        <w:rPr>
          <w:rFonts w:ascii="Calibri" w:hAnsi="Calibri" w:cs="Calibri"/>
          <w:iCs/>
          <w:sz w:val="32"/>
          <w:szCs w:val="22"/>
          <w:vertAlign w:val="superscript"/>
          <w:lang w:val="en-GB"/>
        </w:rPr>
        <w:t>Temporal bone imaging in osteogenesis imperfecta patients with hearing loss. Laryngoscope 2013;123:1988-95.</w:t>
      </w:r>
    </w:p>
    <w:p w14:paraId="4BCA3DED" w14:textId="41E47451" w:rsidR="00D57CD5" w:rsidRPr="00A50826" w:rsidRDefault="00D57CD5" w:rsidP="00A508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  <w:sz w:val="32"/>
          <w:szCs w:val="22"/>
          <w:vertAlign w:val="superscript"/>
          <w:lang w:val="en-GB"/>
        </w:rPr>
      </w:pPr>
      <w:r w:rsidRPr="00A50826">
        <w:rPr>
          <w:rFonts w:ascii="Calibri" w:hAnsi="Calibri" w:cs="Calibri"/>
          <w:iCs/>
          <w:sz w:val="32"/>
          <w:szCs w:val="22"/>
          <w:vertAlign w:val="superscript"/>
          <w:lang w:val="en-GB"/>
        </w:rPr>
        <w:t>Vincent R, Wegner I, Stegenon I, Grolman W. Stapedotomy in osteogenesis imperfecta: a prospective study of 32 consecutive cases. Otol Neurotol 2014;35;1785-9.</w:t>
      </w:r>
    </w:p>
    <w:p w14:paraId="28B69001" w14:textId="6D6F3E9A" w:rsidR="00D57CD5" w:rsidRPr="00A50826" w:rsidRDefault="00D57CD5" w:rsidP="00A508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  <w:sz w:val="32"/>
          <w:szCs w:val="22"/>
          <w:vertAlign w:val="superscript"/>
          <w:lang w:val="en-GB"/>
        </w:rPr>
      </w:pPr>
      <w:r w:rsidRPr="00A50826">
        <w:rPr>
          <w:rFonts w:ascii="Calibri" w:hAnsi="Calibri" w:cs="Calibri"/>
          <w:iCs/>
          <w:sz w:val="32"/>
          <w:szCs w:val="22"/>
          <w:vertAlign w:val="superscript"/>
          <w:lang w:val="en-GB"/>
        </w:rPr>
        <w:t>Makizumi Y, Kashio A, Sakamoto T, Karino S, Kakigi A, Iwasaki S, et al. Cochlear implantation in a patient with osteogenesis imperfecta. Auris Nasus Larynx. 2013;40:510-513.</w:t>
      </w:r>
    </w:p>
    <w:p w14:paraId="7EBF4735" w14:textId="60F972B2" w:rsidR="00D57CD5" w:rsidRPr="00A50826" w:rsidRDefault="00D57CD5" w:rsidP="00A508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  <w:sz w:val="32"/>
          <w:szCs w:val="22"/>
          <w:vertAlign w:val="superscript"/>
          <w:lang w:val="en-GB"/>
        </w:rPr>
      </w:pPr>
      <w:r w:rsidRPr="00A50826">
        <w:rPr>
          <w:rFonts w:ascii="Calibri" w:hAnsi="Calibri" w:cs="Calibri"/>
          <w:iCs/>
          <w:sz w:val="32"/>
          <w:szCs w:val="22"/>
          <w:vertAlign w:val="superscript"/>
          <w:lang w:val="en-GB"/>
        </w:rPr>
        <w:t>Ting TH, Zacharing MR. Hearing in bisphosphanate-treated children with osteogenesis imperfecta. Our experience in thirty six young patients. Clinc Otolaryngol 2012;37:229-33.</w:t>
      </w:r>
    </w:p>
    <w:p w14:paraId="30B39F3B" w14:textId="77777777" w:rsidR="00A728E8" w:rsidRPr="00967E5E" w:rsidRDefault="00A728E8" w:rsidP="00A50826">
      <w:pPr>
        <w:spacing w:line="276" w:lineRule="auto"/>
        <w:jc w:val="both"/>
        <w:rPr>
          <w:rFonts w:ascii="Calibri" w:hAnsi="Calibri" w:cs="Calibri"/>
          <w:sz w:val="32"/>
          <w:szCs w:val="22"/>
          <w:lang w:val="en-US"/>
        </w:rPr>
      </w:pPr>
    </w:p>
    <w:p w14:paraId="75F065E2" w14:textId="77777777" w:rsidR="00A728E8" w:rsidRPr="00967E5E" w:rsidRDefault="00A728E8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2E5A7C5" w14:textId="77777777" w:rsidR="00AE5570" w:rsidRPr="00967E5E" w:rsidRDefault="00AE5570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F620755" w14:textId="77777777" w:rsidR="00AE5570" w:rsidRPr="00967E5E" w:rsidRDefault="00AE5570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EC02EC1" w14:textId="77777777" w:rsidR="00AE5570" w:rsidRPr="00967E5E" w:rsidRDefault="00AE5570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B981ECE" w14:textId="56391788" w:rsidR="00A852B6" w:rsidRPr="00967E5E" w:rsidRDefault="00A852B6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5E27E03" w14:textId="77777777" w:rsidR="00A852B6" w:rsidRPr="00967E5E" w:rsidRDefault="00A852B6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D08DCE7" w14:textId="77777777" w:rsidR="00A852B6" w:rsidRPr="00967E5E" w:rsidRDefault="00A852B6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7FF7F44" w14:textId="756AEE8F" w:rsidR="00A50826" w:rsidRPr="00967E5E" w:rsidRDefault="00A50826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24ECFC7" w14:textId="77777777" w:rsidR="00A50826" w:rsidRPr="00967E5E" w:rsidRDefault="00A50826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EA0AB70" w14:textId="74DDD707" w:rsidR="00A50826" w:rsidRPr="00967E5E" w:rsidRDefault="00A50826" w:rsidP="00A50826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DCED66D" w14:textId="4DBD886A" w:rsidR="002A165B" w:rsidRPr="003C1717" w:rsidRDefault="002A165B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 xml:space="preserve"> </w:t>
      </w:r>
    </w:p>
    <w:sectPr w:rsidR="002A165B" w:rsidRPr="003C1717" w:rsidSect="00007BB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7F8E8" w16cid:durableId="1F259417"/>
  <w16cid:commentId w16cid:paraId="4F40BA3A" w16cid:durableId="1F2594AF"/>
  <w16cid:commentId w16cid:paraId="383FB70D" w16cid:durableId="1F259609"/>
  <w16cid:commentId w16cid:paraId="40A40D31" w16cid:durableId="1F259888"/>
  <w16cid:commentId w16cid:paraId="4D33BEA2" w16cid:durableId="1F259954"/>
  <w16cid:commentId w16cid:paraId="490F5B29" w16cid:durableId="1F2599ED"/>
  <w16cid:commentId w16cid:paraId="5B4D2BED" w16cid:durableId="1F259A90"/>
  <w16cid:commentId w16cid:paraId="15662D6E" w16cid:durableId="1F259AAF"/>
  <w16cid:commentId w16cid:paraId="05104BE2" w16cid:durableId="1F259DF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3BFC" w14:textId="77777777" w:rsidR="007D644C" w:rsidRDefault="007D644C" w:rsidP="00FA30D4">
      <w:r>
        <w:separator/>
      </w:r>
    </w:p>
  </w:endnote>
  <w:endnote w:type="continuationSeparator" w:id="0">
    <w:p w14:paraId="67D2E5A2" w14:textId="77777777" w:rsidR="007D644C" w:rsidRDefault="007D644C" w:rsidP="00FA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52A24" w14:textId="77777777" w:rsidR="007D644C" w:rsidRDefault="007D644C" w:rsidP="00FA30D4">
      <w:r>
        <w:separator/>
      </w:r>
    </w:p>
  </w:footnote>
  <w:footnote w:type="continuationSeparator" w:id="0">
    <w:p w14:paraId="42B86DF9" w14:textId="77777777" w:rsidR="007D644C" w:rsidRDefault="007D644C" w:rsidP="00FA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0C7"/>
    <w:multiLevelType w:val="hybridMultilevel"/>
    <w:tmpl w:val="F46A0E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77BC"/>
    <w:multiLevelType w:val="hybridMultilevel"/>
    <w:tmpl w:val="28467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7F"/>
    <w:rsid w:val="00007BB0"/>
    <w:rsid w:val="00074399"/>
    <w:rsid w:val="000B69A4"/>
    <w:rsid w:val="000B7B33"/>
    <w:rsid w:val="000C668A"/>
    <w:rsid w:val="000E228D"/>
    <w:rsid w:val="00130BEA"/>
    <w:rsid w:val="0019360B"/>
    <w:rsid w:val="00206945"/>
    <w:rsid w:val="00290176"/>
    <w:rsid w:val="002A165B"/>
    <w:rsid w:val="002D1C44"/>
    <w:rsid w:val="00317E61"/>
    <w:rsid w:val="003243A8"/>
    <w:rsid w:val="003A0220"/>
    <w:rsid w:val="003A1C1F"/>
    <w:rsid w:val="003A5182"/>
    <w:rsid w:val="003C1717"/>
    <w:rsid w:val="00416EFD"/>
    <w:rsid w:val="004C0D30"/>
    <w:rsid w:val="004D306B"/>
    <w:rsid w:val="005201AA"/>
    <w:rsid w:val="00557C35"/>
    <w:rsid w:val="00581E74"/>
    <w:rsid w:val="00602B98"/>
    <w:rsid w:val="00626425"/>
    <w:rsid w:val="006A5D95"/>
    <w:rsid w:val="006B51B7"/>
    <w:rsid w:val="006E4541"/>
    <w:rsid w:val="006F23D0"/>
    <w:rsid w:val="0070017F"/>
    <w:rsid w:val="0070332D"/>
    <w:rsid w:val="00722398"/>
    <w:rsid w:val="00730A64"/>
    <w:rsid w:val="00771FFB"/>
    <w:rsid w:val="00781E71"/>
    <w:rsid w:val="007B0C40"/>
    <w:rsid w:val="007D644C"/>
    <w:rsid w:val="00804DE9"/>
    <w:rsid w:val="00831851"/>
    <w:rsid w:val="00845896"/>
    <w:rsid w:val="00857E6E"/>
    <w:rsid w:val="008B323E"/>
    <w:rsid w:val="0090240A"/>
    <w:rsid w:val="009026E2"/>
    <w:rsid w:val="00930421"/>
    <w:rsid w:val="00967E5E"/>
    <w:rsid w:val="0098246F"/>
    <w:rsid w:val="00A030D2"/>
    <w:rsid w:val="00A0683A"/>
    <w:rsid w:val="00A50826"/>
    <w:rsid w:val="00A728E8"/>
    <w:rsid w:val="00A852B6"/>
    <w:rsid w:val="00A9223E"/>
    <w:rsid w:val="00AE49DD"/>
    <w:rsid w:val="00AE5570"/>
    <w:rsid w:val="00B20894"/>
    <w:rsid w:val="00B23657"/>
    <w:rsid w:val="00BA0C21"/>
    <w:rsid w:val="00BA35A6"/>
    <w:rsid w:val="00BD6932"/>
    <w:rsid w:val="00BF1F98"/>
    <w:rsid w:val="00C22E44"/>
    <w:rsid w:val="00C37E5E"/>
    <w:rsid w:val="00C76054"/>
    <w:rsid w:val="00D001C4"/>
    <w:rsid w:val="00D57CD5"/>
    <w:rsid w:val="00DA3341"/>
    <w:rsid w:val="00DA40E6"/>
    <w:rsid w:val="00E05282"/>
    <w:rsid w:val="00E41D5F"/>
    <w:rsid w:val="00E43454"/>
    <w:rsid w:val="00E548DC"/>
    <w:rsid w:val="00EA51A1"/>
    <w:rsid w:val="00EE429A"/>
    <w:rsid w:val="00F12918"/>
    <w:rsid w:val="00F6092A"/>
    <w:rsid w:val="00F64FE9"/>
    <w:rsid w:val="00FA30D4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07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ngs" w:hAnsi="Cambria"/>
      <w:noProof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8D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DC"/>
    <w:rPr>
      <w:rFonts w:ascii="Lucida Grande" w:eastAsia="MS Minngs" w:hAnsi="Lucida Grande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6EFD"/>
    <w:pPr>
      <w:spacing w:before="100" w:beforeAutospacing="1" w:after="100" w:afterAutospacing="1"/>
    </w:pPr>
    <w:rPr>
      <w:rFonts w:ascii="Times" w:eastAsia="Times New Roman" w:hAnsi="Times"/>
      <w:noProof w:val="0"/>
      <w:sz w:val="20"/>
      <w:szCs w:val="20"/>
    </w:rPr>
  </w:style>
  <w:style w:type="paragraph" w:styleId="Prrafodelista">
    <w:name w:val="List Paragraph"/>
    <w:basedOn w:val="Normal"/>
    <w:uiPriority w:val="34"/>
    <w:qFormat/>
    <w:rsid w:val="00A852B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0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4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421"/>
    <w:rPr>
      <w:rFonts w:ascii="Cambria" w:eastAsia="MS Minngs" w:hAnsi="Cambria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421"/>
    <w:rPr>
      <w:rFonts w:ascii="Cambria" w:eastAsia="MS Minngs" w:hAnsi="Cambria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A5082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08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3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0D4"/>
    <w:rPr>
      <w:rFonts w:ascii="Cambria" w:eastAsia="MS Minngs" w:hAnsi="Cambria"/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3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0D4"/>
    <w:rPr>
      <w:rFonts w:ascii="Cambria" w:eastAsia="MS Minngs" w:hAnsi="Cambria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ngs" w:hAnsi="Cambria"/>
      <w:noProof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8D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DC"/>
    <w:rPr>
      <w:rFonts w:ascii="Lucida Grande" w:eastAsia="MS Minngs" w:hAnsi="Lucida Grande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6EFD"/>
    <w:pPr>
      <w:spacing w:before="100" w:beforeAutospacing="1" w:after="100" w:afterAutospacing="1"/>
    </w:pPr>
    <w:rPr>
      <w:rFonts w:ascii="Times" w:eastAsia="Times New Roman" w:hAnsi="Times"/>
      <w:noProof w:val="0"/>
      <w:sz w:val="20"/>
      <w:szCs w:val="20"/>
    </w:rPr>
  </w:style>
  <w:style w:type="paragraph" w:styleId="Prrafodelista">
    <w:name w:val="List Paragraph"/>
    <w:basedOn w:val="Normal"/>
    <w:uiPriority w:val="34"/>
    <w:qFormat/>
    <w:rsid w:val="00A852B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0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4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421"/>
    <w:rPr>
      <w:rFonts w:ascii="Cambria" w:eastAsia="MS Minngs" w:hAnsi="Cambria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421"/>
    <w:rPr>
      <w:rFonts w:ascii="Cambria" w:eastAsia="MS Minngs" w:hAnsi="Cambria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A5082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08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3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0D4"/>
    <w:rPr>
      <w:rFonts w:ascii="Cambria" w:eastAsia="MS Minngs" w:hAnsi="Cambria"/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3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0D4"/>
    <w:rPr>
      <w:rFonts w:ascii="Cambria" w:eastAsia="MS Minngs" w:hAnsi="Cambria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78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5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3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4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ndotext.org/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4388A-4A0F-E04F-AEB2-FB0BA067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1715</Words>
  <Characters>9435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Osteogénesis Imperfecta: Estudio auditivo y genético</vt:lpstr>
    </vt:vector>
  </TitlesOfParts>
  <Company> 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Osteogénesis Imperfecta: Estudio auditivo y genético</dc:title>
  <dc:subject/>
  <dc:creator>Leticia Acle Cervera</dc:creator>
  <cp:keywords/>
  <dc:description/>
  <cp:lastModifiedBy>Leticia Acle Cervera</cp:lastModifiedBy>
  <cp:revision>3</cp:revision>
  <dcterms:created xsi:type="dcterms:W3CDTF">2018-08-28T21:20:00Z</dcterms:created>
  <dcterms:modified xsi:type="dcterms:W3CDTF">2018-09-30T12:56:00Z</dcterms:modified>
</cp:coreProperties>
</file>