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57" w:rsidRDefault="001B6657" w:rsidP="001B665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LEYENDA FIGURAS</w:t>
      </w:r>
      <w:bookmarkStart w:id="0" w:name="_GoBack"/>
      <w:bookmarkEnd w:id="0"/>
    </w:p>
    <w:p w:rsidR="001B6657" w:rsidRDefault="001B6657" w:rsidP="001B665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B6657" w:rsidRPr="00B6752C" w:rsidRDefault="001B6657" w:rsidP="001B6657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B6752C">
        <w:rPr>
          <w:rFonts w:ascii="Arial" w:hAnsi="Arial" w:cs="Arial"/>
          <w:sz w:val="24"/>
          <w:szCs w:val="24"/>
          <w:lang w:val="en-US"/>
        </w:rPr>
        <w:t>Figure 1.Comparison between the mean Annual Pollen Index (API) of all XAC stations and the absolute peak pollen recorded each year</w:t>
      </w:r>
    </w:p>
    <w:p w:rsidR="001B6657" w:rsidRPr="00B6752C" w:rsidRDefault="001B6657" w:rsidP="001B6657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1B6657" w:rsidRPr="00B6752C" w:rsidRDefault="001B6657" w:rsidP="001B6657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gramStart"/>
      <w:r w:rsidRPr="00B6752C">
        <w:rPr>
          <w:rFonts w:ascii="Arial" w:hAnsi="Arial" w:cs="Arial"/>
          <w:sz w:val="24"/>
          <w:szCs w:val="24"/>
          <w:lang w:val="en-US"/>
        </w:rPr>
        <w:t>Figure 2.</w:t>
      </w:r>
      <w:proofErr w:type="gramEnd"/>
      <w:r w:rsidRPr="00B6752C">
        <w:rPr>
          <w:rFonts w:ascii="Arial" w:hAnsi="Arial" w:cs="Arial"/>
          <w:sz w:val="24"/>
          <w:szCs w:val="24"/>
          <w:lang w:val="en-US"/>
        </w:rPr>
        <w:t xml:space="preserve"> Ambrosia concentration field (p/m</w:t>
      </w:r>
      <w:r w:rsidRPr="00B6752C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B6752C">
        <w:rPr>
          <w:rFonts w:ascii="Arial" w:hAnsi="Arial" w:cs="Arial"/>
          <w:sz w:val="24"/>
          <w:szCs w:val="24"/>
          <w:lang w:val="en-US"/>
        </w:rPr>
        <w:t>) for the period 1997-2009 (25</w:t>
      </w:r>
      <w:r w:rsidRPr="00B6752C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B6752C">
        <w:rPr>
          <w:rFonts w:ascii="Arial" w:hAnsi="Arial" w:cs="Arial"/>
          <w:sz w:val="24"/>
          <w:szCs w:val="24"/>
          <w:lang w:val="en-US"/>
        </w:rPr>
        <w:t xml:space="preserve"> June to 10</w:t>
      </w:r>
      <w:r w:rsidRPr="00B6752C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B6752C">
        <w:rPr>
          <w:rFonts w:ascii="Arial" w:hAnsi="Arial" w:cs="Arial"/>
          <w:sz w:val="24"/>
          <w:szCs w:val="24"/>
          <w:lang w:val="en-US"/>
        </w:rPr>
        <w:t xml:space="preserve"> October) computed at the height of </w:t>
      </w:r>
      <w:smartTag w:uri="urn:schemas-microsoft-com:office:smarttags" w:element="metricconverter">
        <w:smartTagPr>
          <w:attr w:name="ProductID" w:val="1500 m"/>
        </w:smartTagPr>
        <w:r w:rsidRPr="00B6752C">
          <w:rPr>
            <w:rFonts w:ascii="Arial" w:hAnsi="Arial" w:cs="Arial"/>
            <w:sz w:val="24"/>
            <w:szCs w:val="24"/>
            <w:lang w:val="en-US"/>
          </w:rPr>
          <w:t>1500 m</w:t>
        </w:r>
      </w:smartTag>
    </w:p>
    <w:p w:rsidR="001B6657" w:rsidRPr="00B6752C" w:rsidRDefault="001B6657" w:rsidP="001B665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0B05C8" w:rsidRPr="001B6657" w:rsidRDefault="000B05C8">
      <w:pPr>
        <w:rPr>
          <w:lang w:val="en-US"/>
        </w:rPr>
      </w:pPr>
    </w:p>
    <w:sectPr w:rsidR="000B05C8" w:rsidRPr="001B6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57"/>
    <w:rsid w:val="000B05C8"/>
    <w:rsid w:val="001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</dc:creator>
  <cp:lastModifiedBy>charo</cp:lastModifiedBy>
  <cp:revision>1</cp:revision>
  <dcterms:created xsi:type="dcterms:W3CDTF">2012-10-23T17:59:00Z</dcterms:created>
  <dcterms:modified xsi:type="dcterms:W3CDTF">2012-10-23T18:00:00Z</dcterms:modified>
</cp:coreProperties>
</file>